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0A478" w14:textId="77777777" w:rsidR="00240595" w:rsidRPr="000B6EC1" w:rsidRDefault="000C7640" w:rsidP="000C7640">
      <w:pPr>
        <w:pStyle w:val="Heading1"/>
        <w:jc w:val="center"/>
        <w:rPr>
          <w:rFonts w:ascii="Times New Roman" w:hAnsi="Times New Roman" w:cs="Times New Roman"/>
        </w:rPr>
      </w:pPr>
      <w:r w:rsidRPr="000B6EC1">
        <w:rPr>
          <w:rFonts w:ascii="Times New Roman" w:hAnsi="Times New Roman" w:cs="Times New Roman"/>
        </w:rPr>
        <w:t>Artificial Intelligence (CSE 5290) – Grad Project Fall 16</w:t>
      </w:r>
    </w:p>
    <w:p w14:paraId="7FB25247" w14:textId="77777777" w:rsidR="000C7640" w:rsidRPr="000B6EC1" w:rsidRDefault="000C7640" w:rsidP="000C7640">
      <w:pPr>
        <w:jc w:val="center"/>
        <w:rPr>
          <w:rFonts w:ascii="Times New Roman" w:hAnsi="Times New Roman" w:cs="Times New Roman"/>
        </w:rPr>
      </w:pPr>
      <w:r w:rsidRPr="000B6EC1">
        <w:rPr>
          <w:rFonts w:ascii="Times New Roman" w:hAnsi="Times New Roman" w:cs="Times New Roman"/>
        </w:rPr>
        <w:t>Denver Lob &amp; Sreya Bhar</w:t>
      </w:r>
    </w:p>
    <w:p w14:paraId="770B60F4" w14:textId="77777777" w:rsidR="000C7640" w:rsidRPr="000B6EC1" w:rsidRDefault="000C7640" w:rsidP="000C7640">
      <w:pPr>
        <w:spacing w:line="480" w:lineRule="auto"/>
        <w:jc w:val="center"/>
        <w:rPr>
          <w:rFonts w:ascii="Times New Roman" w:hAnsi="Times New Roman" w:cs="Times New Roman"/>
          <w:i/>
        </w:rPr>
      </w:pPr>
      <w:r w:rsidRPr="000B6EC1">
        <w:rPr>
          <w:rFonts w:ascii="Times New Roman" w:hAnsi="Times New Roman" w:cs="Times New Roman"/>
          <w:i/>
        </w:rPr>
        <w:t>Instructor: Dr. Debasis Mitra</w:t>
      </w:r>
    </w:p>
    <w:p w14:paraId="0A9377E4" w14:textId="77777777" w:rsidR="000C7640" w:rsidRPr="000B6EC1" w:rsidRDefault="000C7640" w:rsidP="000C7640">
      <w:pPr>
        <w:pStyle w:val="ListParagraph"/>
        <w:numPr>
          <w:ilvl w:val="0"/>
          <w:numId w:val="4"/>
        </w:numPr>
        <w:shd w:val="clear" w:color="auto" w:fill="FFFFFF"/>
        <w:spacing w:after="225" w:line="240" w:lineRule="auto"/>
        <w:jc w:val="both"/>
        <w:outlineLvl w:val="2"/>
        <w:rPr>
          <w:rFonts w:ascii="Times New Roman" w:hAnsi="Times New Roman" w:cs="Times New Roman"/>
          <w:b/>
          <w:color w:val="111111"/>
          <w:sz w:val="44"/>
          <w:szCs w:val="44"/>
          <w:u w:val="single"/>
          <w:shd w:val="clear" w:color="auto" w:fill="FFFFFF"/>
        </w:rPr>
      </w:pPr>
      <w:r w:rsidRPr="000B6EC1">
        <w:rPr>
          <w:rFonts w:ascii="Times New Roman" w:hAnsi="Times New Roman" w:cs="Times New Roman"/>
          <w:b/>
          <w:color w:val="111111"/>
          <w:sz w:val="44"/>
          <w:szCs w:val="44"/>
          <w:u w:val="single"/>
          <w:shd w:val="clear" w:color="auto" w:fill="FFFFFF"/>
        </w:rPr>
        <w:t xml:space="preserve">Principal component analysis </w:t>
      </w:r>
    </w:p>
    <w:p w14:paraId="566B140F" w14:textId="77777777" w:rsidR="000C7640" w:rsidRPr="000B6EC1" w:rsidRDefault="000C7640" w:rsidP="000C7640">
      <w:pPr>
        <w:shd w:val="clear" w:color="auto" w:fill="FFFFFF"/>
        <w:spacing w:after="225" w:line="240" w:lineRule="auto"/>
        <w:jc w:val="both"/>
        <w:outlineLvl w:val="2"/>
        <w:rPr>
          <w:rFonts w:ascii="Times New Roman" w:hAnsi="Times New Roman" w:cs="Times New Roman"/>
          <w:b/>
          <w:color w:val="111111"/>
          <w:sz w:val="44"/>
          <w:szCs w:val="44"/>
          <w:u w:val="single"/>
          <w:shd w:val="clear" w:color="auto" w:fill="FFFFFF"/>
        </w:rPr>
      </w:pPr>
      <w:commentRangeStart w:id="0"/>
      <w:r w:rsidRPr="000B6EC1">
        <w:rPr>
          <w:rFonts w:ascii="Times New Roman" w:hAnsi="Times New Roman" w:cs="Times New Roman"/>
          <w:b/>
          <w:color w:val="111111"/>
          <w:sz w:val="44"/>
          <w:szCs w:val="44"/>
          <w:u w:val="single"/>
          <w:shd w:val="clear" w:color="auto" w:fill="FFFFFF"/>
        </w:rPr>
        <w:t>Introduction</w:t>
      </w:r>
      <w:commentRangeEnd w:id="0"/>
      <w:r w:rsidR="002350FA">
        <w:rPr>
          <w:rStyle w:val="CommentReference"/>
        </w:rPr>
        <w:commentReference w:id="0"/>
      </w:r>
      <w:r w:rsidRPr="000B6EC1">
        <w:rPr>
          <w:rFonts w:ascii="Times New Roman" w:hAnsi="Times New Roman" w:cs="Times New Roman"/>
          <w:b/>
          <w:color w:val="111111"/>
          <w:sz w:val="44"/>
          <w:szCs w:val="44"/>
          <w:u w:val="single"/>
          <w:shd w:val="clear" w:color="auto" w:fill="FFFFFF"/>
        </w:rPr>
        <w:t xml:space="preserve"> :</w:t>
      </w:r>
    </w:p>
    <w:p w14:paraId="64ED600F" w14:textId="77777777" w:rsidR="000C7640" w:rsidRPr="000B6EC1" w:rsidRDefault="000C7640" w:rsidP="000C7640">
      <w:pPr>
        <w:shd w:val="clear" w:color="auto" w:fill="FFFFFF"/>
        <w:spacing w:after="225" w:line="240" w:lineRule="auto"/>
        <w:jc w:val="both"/>
        <w:outlineLvl w:val="2"/>
        <w:rPr>
          <w:rFonts w:ascii="Times New Roman" w:hAnsi="Times New Roman" w:cs="Times New Roman"/>
          <w:sz w:val="24"/>
          <w:szCs w:val="24"/>
          <w:shd w:val="clear" w:color="auto" w:fill="FFFFFF"/>
        </w:rPr>
      </w:pPr>
      <w:r w:rsidRPr="000B6EC1">
        <w:rPr>
          <w:rFonts w:ascii="Times New Roman" w:hAnsi="Times New Roman" w:cs="Times New Roman"/>
          <w:bCs/>
          <w:sz w:val="24"/>
          <w:szCs w:val="24"/>
          <w:shd w:val="clear" w:color="auto" w:fill="FFFFFF"/>
        </w:rPr>
        <w:t>Principal component analysis</w:t>
      </w:r>
      <w:r w:rsidRPr="000B6EC1">
        <w:rPr>
          <w:rFonts w:ascii="Times New Roman" w:hAnsi="Times New Roman" w:cs="Times New Roman"/>
          <w:bCs/>
        </w:rPr>
        <w:t> </w:t>
      </w:r>
      <w:r w:rsidRPr="000B6EC1">
        <w:rPr>
          <w:rFonts w:ascii="Times New Roman" w:hAnsi="Times New Roman" w:cs="Times New Roman"/>
          <w:bCs/>
          <w:sz w:val="24"/>
          <w:szCs w:val="24"/>
          <w:shd w:val="clear" w:color="auto" w:fill="FFFFFF"/>
        </w:rPr>
        <w:t>(PCA) is a statistical procedure that uses an</w:t>
      </w:r>
      <w:r w:rsidRPr="000B6EC1">
        <w:rPr>
          <w:rFonts w:ascii="Times New Roman" w:hAnsi="Times New Roman" w:cs="Times New Roman"/>
          <w:bCs/>
        </w:rPr>
        <w:t> </w:t>
      </w:r>
      <w:hyperlink r:id="rId7" w:tooltip="Orthogonal transformation" w:history="1">
        <w:r w:rsidRPr="000B6EC1">
          <w:rPr>
            <w:rFonts w:ascii="Times New Roman" w:hAnsi="Times New Roman" w:cs="Times New Roman"/>
            <w:bCs/>
          </w:rPr>
          <w:t>orthogonal transformation</w:t>
        </w:r>
      </w:hyperlink>
      <w:r w:rsidRPr="000B6EC1">
        <w:rPr>
          <w:rFonts w:ascii="Times New Roman" w:hAnsi="Times New Roman" w:cs="Times New Roman"/>
          <w:bCs/>
        </w:rPr>
        <w:t> </w:t>
      </w:r>
      <w:r w:rsidRPr="000B6EC1">
        <w:rPr>
          <w:rFonts w:ascii="Times New Roman" w:hAnsi="Times New Roman" w:cs="Times New Roman"/>
          <w:bCs/>
          <w:sz w:val="24"/>
          <w:szCs w:val="24"/>
          <w:shd w:val="clear" w:color="auto" w:fill="FFFFFF"/>
        </w:rPr>
        <w:t>to convert a set of observations of possibly correlated variables into a set of values of</w:t>
      </w:r>
      <w:r w:rsidRPr="000B6EC1">
        <w:rPr>
          <w:rFonts w:ascii="Times New Roman" w:hAnsi="Times New Roman" w:cs="Times New Roman"/>
          <w:bCs/>
        </w:rPr>
        <w:t> </w:t>
      </w:r>
      <w:hyperlink r:id="rId8" w:tooltip="Correlation and dependence" w:history="1">
        <w:r w:rsidRPr="000B6EC1">
          <w:rPr>
            <w:rFonts w:ascii="Times New Roman" w:hAnsi="Times New Roman" w:cs="Times New Roman"/>
            <w:bCs/>
          </w:rPr>
          <w:t>linearly uncorrelated</w:t>
        </w:r>
      </w:hyperlink>
      <w:r w:rsidRPr="000B6EC1">
        <w:rPr>
          <w:rFonts w:ascii="Times New Roman" w:hAnsi="Times New Roman" w:cs="Times New Roman"/>
          <w:bCs/>
        </w:rPr>
        <w:t> </w:t>
      </w:r>
      <w:r w:rsidRPr="000B6EC1">
        <w:rPr>
          <w:rFonts w:ascii="Times New Roman" w:hAnsi="Times New Roman" w:cs="Times New Roman"/>
          <w:bCs/>
          <w:sz w:val="24"/>
          <w:szCs w:val="24"/>
          <w:shd w:val="clear" w:color="auto" w:fill="FFFFFF"/>
        </w:rPr>
        <w:t>variables called</w:t>
      </w:r>
      <w:r w:rsidRPr="000B6EC1">
        <w:rPr>
          <w:rFonts w:ascii="Times New Roman" w:hAnsi="Times New Roman" w:cs="Times New Roman"/>
          <w:bCs/>
        </w:rPr>
        <w:t> </w:t>
      </w:r>
      <w:r w:rsidRPr="000B6EC1">
        <w:rPr>
          <w:rFonts w:ascii="Times New Roman" w:hAnsi="Times New Roman" w:cs="Times New Roman"/>
          <w:bCs/>
          <w:sz w:val="24"/>
          <w:szCs w:val="24"/>
          <w:shd w:val="clear" w:color="auto" w:fill="FFFFFF"/>
        </w:rPr>
        <w:t>principal components. The number of principal components is less than or equal to the number of original variables. This transformation is defined in such a way that the first principal component has the largest possible</w:t>
      </w:r>
      <w:r w:rsidRPr="000B6EC1">
        <w:rPr>
          <w:rFonts w:ascii="Times New Roman" w:hAnsi="Times New Roman" w:cs="Times New Roman"/>
          <w:bCs/>
        </w:rPr>
        <w:t> </w:t>
      </w:r>
      <w:hyperlink r:id="rId9" w:tooltip="Variance" w:history="1">
        <w:r w:rsidRPr="000B6EC1">
          <w:rPr>
            <w:rFonts w:ascii="Times New Roman" w:hAnsi="Times New Roman" w:cs="Times New Roman"/>
            <w:bCs/>
          </w:rPr>
          <w:t>variance</w:t>
        </w:r>
      </w:hyperlink>
      <w:r w:rsidRPr="000B6EC1">
        <w:rPr>
          <w:rFonts w:ascii="Times New Roman" w:hAnsi="Times New Roman" w:cs="Times New Roman"/>
          <w:bCs/>
        </w:rPr>
        <w:t> </w:t>
      </w:r>
      <w:r w:rsidRPr="000B6EC1">
        <w:rPr>
          <w:rFonts w:ascii="Times New Roman" w:hAnsi="Times New Roman" w:cs="Times New Roman"/>
          <w:bCs/>
          <w:sz w:val="24"/>
          <w:szCs w:val="24"/>
          <w:shd w:val="clear" w:color="auto" w:fill="FFFFFF"/>
        </w:rPr>
        <w:t>(that is, accounts for as much of the variability in the data as possible), and each succeeding component in turn has the highest variance possible under the constraint that it is</w:t>
      </w:r>
      <w:r w:rsidRPr="000B6EC1">
        <w:rPr>
          <w:rFonts w:ascii="Times New Roman" w:hAnsi="Times New Roman" w:cs="Times New Roman"/>
          <w:bCs/>
        </w:rPr>
        <w:t> </w:t>
      </w:r>
      <w:hyperlink r:id="rId10" w:tooltip="Orthogonal" w:history="1">
        <w:r w:rsidRPr="000B6EC1">
          <w:rPr>
            <w:rFonts w:ascii="Times New Roman" w:hAnsi="Times New Roman" w:cs="Times New Roman"/>
            <w:bCs/>
          </w:rPr>
          <w:t>orthogonal</w:t>
        </w:r>
      </w:hyperlink>
      <w:r w:rsidRPr="000B6EC1">
        <w:rPr>
          <w:rFonts w:ascii="Times New Roman" w:hAnsi="Times New Roman" w:cs="Times New Roman"/>
          <w:bCs/>
        </w:rPr>
        <w:t> </w:t>
      </w:r>
      <w:r w:rsidRPr="000B6EC1">
        <w:rPr>
          <w:rFonts w:ascii="Times New Roman" w:hAnsi="Times New Roman" w:cs="Times New Roman"/>
          <w:bCs/>
          <w:sz w:val="24"/>
          <w:szCs w:val="24"/>
          <w:shd w:val="clear" w:color="auto" w:fill="FFFFFF"/>
        </w:rPr>
        <w:t>to the preceding components. The resulting vectors are an uncorrelated</w:t>
      </w:r>
      <w:r w:rsidRPr="000B6EC1">
        <w:rPr>
          <w:rFonts w:ascii="Times New Roman" w:hAnsi="Times New Roman" w:cs="Times New Roman"/>
          <w:bCs/>
        </w:rPr>
        <w:t> </w:t>
      </w:r>
      <w:hyperlink r:id="rId11" w:tooltip="Orthogonal basis set" w:history="1">
        <w:r w:rsidRPr="000B6EC1">
          <w:rPr>
            <w:rFonts w:ascii="Times New Roman" w:hAnsi="Times New Roman" w:cs="Times New Roman"/>
            <w:bCs/>
          </w:rPr>
          <w:t>orthogonal basis set</w:t>
        </w:r>
      </w:hyperlink>
      <w:r w:rsidRPr="000B6EC1">
        <w:rPr>
          <w:rFonts w:ascii="Times New Roman" w:hAnsi="Times New Roman" w:cs="Times New Roman"/>
          <w:bCs/>
          <w:sz w:val="24"/>
          <w:szCs w:val="24"/>
          <w:shd w:val="clear" w:color="auto" w:fill="FFFFFF"/>
        </w:rPr>
        <w:t>.</w:t>
      </w:r>
      <w:r w:rsidRPr="000B6EC1">
        <w:rPr>
          <w:rFonts w:ascii="Times New Roman" w:hAnsi="Times New Roman" w:cs="Times New Roman"/>
          <w:sz w:val="24"/>
          <w:szCs w:val="24"/>
          <w:shd w:val="clear" w:color="auto" w:fill="FFFFFF"/>
        </w:rPr>
        <w:t xml:space="preserve"> PCA is sensitive to the relative scaling of the original variables. [1]</w:t>
      </w:r>
    </w:p>
    <w:p w14:paraId="018B0CC6" w14:textId="77777777" w:rsidR="000C7640" w:rsidRPr="000B6EC1" w:rsidRDefault="000C7640" w:rsidP="000C7640">
      <w:pPr>
        <w:shd w:val="clear" w:color="auto" w:fill="FFFFFF"/>
        <w:spacing w:after="225" w:line="240" w:lineRule="auto"/>
        <w:jc w:val="both"/>
        <w:outlineLvl w:val="2"/>
        <w:rPr>
          <w:rFonts w:ascii="Times New Roman" w:hAnsi="Times New Roman" w:cs="Times New Roman"/>
          <w:color w:val="111111"/>
          <w:sz w:val="24"/>
          <w:szCs w:val="24"/>
          <w:shd w:val="clear" w:color="auto" w:fill="FFFFFF"/>
        </w:rPr>
      </w:pPr>
      <w:r w:rsidRPr="000B6EC1">
        <w:rPr>
          <w:rFonts w:ascii="Times New Roman" w:hAnsi="Times New Roman" w:cs="Times New Roman"/>
          <w:color w:val="111111"/>
          <w:sz w:val="24"/>
          <w:szCs w:val="24"/>
          <w:shd w:val="clear" w:color="auto" w:fill="FFFFFF"/>
        </w:rPr>
        <w:t>Principal Component Analysis (PCA) is a simple yet popular and useful linear transformation technique that is used in numerous applications, such as stock market predictions, the analysis of gene expression data, and many more. The main goal of a PCA analysis is to identify patterns in data; PCA aims to detect the correlation between variables. If a strong correlation between variables exists, the attempt to reduce the dimensionality only makes sense. In a nutshell, this is what PCA is all about: Finding the directions of maximum variance in high-dimensional data and project it onto a smaller dimensional subspace while retaining most of the information. [2]</w:t>
      </w:r>
    </w:p>
    <w:p w14:paraId="4E75BBEE" w14:textId="77777777" w:rsidR="000C7640" w:rsidRPr="000B6EC1" w:rsidRDefault="000C7640" w:rsidP="000C7640">
      <w:pPr>
        <w:shd w:val="clear" w:color="auto" w:fill="FFFFFF"/>
        <w:spacing w:after="225" w:line="240" w:lineRule="auto"/>
        <w:jc w:val="both"/>
        <w:outlineLvl w:val="2"/>
        <w:rPr>
          <w:rFonts w:ascii="Times New Roman" w:hAnsi="Times New Roman" w:cs="Times New Roman"/>
          <w:color w:val="111111"/>
          <w:sz w:val="24"/>
          <w:szCs w:val="24"/>
          <w:shd w:val="clear" w:color="auto" w:fill="FFFFFF"/>
        </w:rPr>
      </w:pPr>
      <w:r w:rsidRPr="000B6EC1">
        <w:rPr>
          <w:rFonts w:ascii="Times New Roman" w:hAnsi="Times New Roman" w:cs="Times New Roman"/>
          <w:sz w:val="24"/>
          <w:szCs w:val="24"/>
        </w:rPr>
        <w:t>Principal component analysis (PCA) is a standard tool in modern data analysis - in diverse fields from neuroscience to computer graphics - because it is a simple, non-parametric method for extracting relevant information from confusing data sets. With minimal effort PCA provides a roadmap for how to reduce a complex data set to a lower dimension to reveal the sometimes hidden, simplified structures that often underlie it. [3]</w:t>
      </w:r>
    </w:p>
    <w:p w14:paraId="15B7758D" w14:textId="77777777" w:rsidR="000C7640" w:rsidRPr="00A05FDB" w:rsidRDefault="000C7640" w:rsidP="000C7640">
      <w:pPr>
        <w:pStyle w:val="Heading3"/>
        <w:shd w:val="clear" w:color="auto" w:fill="FFFFFF"/>
        <w:spacing w:before="0" w:after="225"/>
        <w:jc w:val="both"/>
        <w:rPr>
          <w:rFonts w:ascii="Times New Roman" w:hAnsi="Times New Roman" w:cs="Times New Roman"/>
          <w:b/>
          <w:bCs/>
          <w:color w:val="111111"/>
          <w:sz w:val="44"/>
          <w:szCs w:val="44"/>
          <w:u w:val="single"/>
        </w:rPr>
      </w:pPr>
      <w:r w:rsidRPr="00A05FDB">
        <w:rPr>
          <w:rFonts w:ascii="Times New Roman" w:hAnsi="Times New Roman" w:cs="Times New Roman"/>
          <w:b/>
          <w:color w:val="111111"/>
          <w:sz w:val="44"/>
          <w:szCs w:val="44"/>
          <w:u w:val="single"/>
        </w:rPr>
        <w:t>PCA and Dimensionality Reduction</w:t>
      </w:r>
    </w:p>
    <w:p w14:paraId="3A256A3B" w14:textId="77777777" w:rsidR="000C7640" w:rsidRPr="000B6EC1" w:rsidRDefault="000C7640" w:rsidP="000C7640">
      <w:pPr>
        <w:pStyle w:val="NormalWeb"/>
        <w:shd w:val="clear" w:color="auto" w:fill="FFFFFF"/>
        <w:spacing w:before="0" w:beforeAutospacing="0" w:after="0" w:afterAutospacing="0"/>
        <w:jc w:val="both"/>
        <w:rPr>
          <w:color w:val="111111"/>
        </w:rPr>
      </w:pPr>
      <w:r w:rsidRPr="000B6EC1">
        <w:rPr>
          <w:color w:val="111111"/>
        </w:rPr>
        <w:t>Often, the desired goal is to reduce the dimensions of a</w:t>
      </w:r>
      <w:r w:rsidRPr="000B6EC1">
        <w:rPr>
          <w:rStyle w:val="apple-converted-space"/>
          <w:rFonts w:eastAsiaTheme="majorEastAsia"/>
          <w:color w:val="111111"/>
        </w:rPr>
        <w:t> </w:t>
      </w:r>
      <w:r w:rsidRPr="000B6EC1">
        <w:rPr>
          <w:rStyle w:val="mi"/>
          <w:rFonts w:eastAsiaTheme="majorEastAsia"/>
          <w:color w:val="111111"/>
          <w:bdr w:val="none" w:sz="0" w:space="0" w:color="auto" w:frame="1"/>
        </w:rPr>
        <w:t>d</w:t>
      </w:r>
      <w:r w:rsidRPr="000B6EC1">
        <w:rPr>
          <w:color w:val="111111"/>
        </w:rPr>
        <w:t>-dimensional dataset by projecting it onto a</w:t>
      </w:r>
      <w:r w:rsidRPr="000B6EC1">
        <w:rPr>
          <w:rStyle w:val="apple-converted-space"/>
          <w:rFonts w:eastAsiaTheme="majorEastAsia"/>
          <w:color w:val="111111"/>
        </w:rPr>
        <w:t> </w:t>
      </w:r>
      <w:r w:rsidRPr="000B6EC1">
        <w:rPr>
          <w:rStyle w:val="mo"/>
          <w:color w:val="111111"/>
          <w:bdr w:val="none" w:sz="0" w:space="0" w:color="auto" w:frame="1"/>
        </w:rPr>
        <w:t>(</w:t>
      </w:r>
      <w:r w:rsidRPr="000B6EC1">
        <w:rPr>
          <w:rStyle w:val="mi"/>
          <w:rFonts w:eastAsiaTheme="majorEastAsia"/>
          <w:color w:val="111111"/>
          <w:bdr w:val="none" w:sz="0" w:space="0" w:color="auto" w:frame="1"/>
        </w:rPr>
        <w:t>k</w:t>
      </w:r>
      <w:r w:rsidRPr="000B6EC1">
        <w:rPr>
          <w:rStyle w:val="mjxassistivemathml"/>
          <w:color w:val="111111"/>
          <w:bdr w:val="none" w:sz="0" w:space="0" w:color="auto" w:frame="1"/>
        </w:rPr>
        <w:t>)</w:t>
      </w:r>
      <w:r w:rsidRPr="000B6EC1">
        <w:rPr>
          <w:color w:val="111111"/>
        </w:rPr>
        <w:t>-dimensional subspace (where</w:t>
      </w:r>
      <w:r w:rsidRPr="000B6EC1">
        <w:rPr>
          <w:rStyle w:val="apple-converted-space"/>
          <w:rFonts w:eastAsiaTheme="majorEastAsia"/>
          <w:color w:val="111111"/>
        </w:rPr>
        <w:t> </w:t>
      </w:r>
      <w:r w:rsidRPr="000B6EC1">
        <w:rPr>
          <w:rStyle w:val="mi"/>
          <w:rFonts w:eastAsiaTheme="majorEastAsia"/>
          <w:color w:val="111111"/>
          <w:bdr w:val="none" w:sz="0" w:space="0" w:color="auto" w:frame="1"/>
        </w:rPr>
        <w:t>k</w:t>
      </w:r>
      <w:r w:rsidRPr="000B6EC1">
        <w:rPr>
          <w:rStyle w:val="mo"/>
          <w:color w:val="111111"/>
          <w:bdr w:val="none" w:sz="0" w:space="0" w:color="auto" w:frame="1"/>
        </w:rPr>
        <w:t>&lt;</w:t>
      </w:r>
      <w:r w:rsidRPr="000B6EC1">
        <w:rPr>
          <w:rStyle w:val="mjxassistivemathml"/>
          <w:color w:val="111111"/>
          <w:bdr w:val="none" w:sz="0" w:space="0" w:color="auto" w:frame="1"/>
        </w:rPr>
        <w:t>d</w:t>
      </w:r>
      <w:r w:rsidRPr="000B6EC1">
        <w:rPr>
          <w:color w:val="111111"/>
        </w:rPr>
        <w:t xml:space="preserve">) in order to increase the computational efficiency while retaining most of the information. </w:t>
      </w:r>
      <w:r w:rsidRPr="000B6EC1">
        <w:rPr>
          <w:color w:val="111111"/>
          <w:shd w:val="clear" w:color="auto" w:fill="FFFFFF"/>
        </w:rPr>
        <w:t>Later, eigenvectors (the principal components) of a dataset are computed and collected in a projection matrix. Each of those eigenvectors is associated with an eigenvalue which can be interpreted as the “length” or “magnitude” of the corresponding eigenvector. If some eigenvalues have a significantly larger magnitude than others that the reduction of the dataset via PCA onto a smaller dimensional subspace by dropping the “less informative” eigen pairs is reasonable. [2]</w:t>
      </w:r>
    </w:p>
    <w:p w14:paraId="48692244" w14:textId="77777777" w:rsidR="000C7640" w:rsidRPr="000B6EC1" w:rsidRDefault="000C7640" w:rsidP="000C7640">
      <w:pPr>
        <w:shd w:val="clear" w:color="auto" w:fill="FFFFFF"/>
        <w:spacing w:after="225" w:line="240" w:lineRule="auto"/>
        <w:jc w:val="both"/>
        <w:outlineLvl w:val="2"/>
        <w:rPr>
          <w:rFonts w:ascii="Times New Roman" w:eastAsia="Times New Roman" w:hAnsi="Times New Roman" w:cs="Times New Roman"/>
          <w:color w:val="111111"/>
          <w:sz w:val="24"/>
          <w:szCs w:val="24"/>
        </w:rPr>
      </w:pPr>
      <w:r w:rsidRPr="000B6EC1">
        <w:rPr>
          <w:rFonts w:ascii="Times New Roman" w:eastAsia="Times New Roman" w:hAnsi="Times New Roman" w:cs="Times New Roman"/>
          <w:color w:val="111111"/>
          <w:sz w:val="24"/>
          <w:szCs w:val="24"/>
        </w:rPr>
        <w:t xml:space="preserve"> </w:t>
      </w:r>
    </w:p>
    <w:p w14:paraId="04545376" w14:textId="77777777" w:rsidR="000C7640" w:rsidRPr="000B6EC1" w:rsidRDefault="000C7640" w:rsidP="000C7640">
      <w:pPr>
        <w:shd w:val="clear" w:color="auto" w:fill="FFFFFF"/>
        <w:spacing w:after="225" w:line="240" w:lineRule="auto"/>
        <w:jc w:val="both"/>
        <w:outlineLvl w:val="2"/>
        <w:rPr>
          <w:rFonts w:ascii="Times New Roman" w:eastAsia="Times New Roman" w:hAnsi="Times New Roman" w:cs="Times New Roman"/>
          <w:b/>
          <w:color w:val="111111"/>
          <w:sz w:val="44"/>
          <w:szCs w:val="44"/>
          <w:u w:val="single"/>
        </w:rPr>
      </w:pPr>
      <w:r w:rsidRPr="000B6EC1">
        <w:rPr>
          <w:rFonts w:ascii="Times New Roman" w:eastAsia="Times New Roman" w:hAnsi="Times New Roman" w:cs="Times New Roman"/>
          <w:b/>
          <w:color w:val="111111"/>
          <w:sz w:val="44"/>
          <w:szCs w:val="44"/>
          <w:u w:val="single"/>
        </w:rPr>
        <w:lastRenderedPageBreak/>
        <w:t>PCA Approach</w:t>
      </w:r>
    </w:p>
    <w:p w14:paraId="321297A8" w14:textId="77777777" w:rsidR="000C7640" w:rsidRPr="000B6EC1" w:rsidRDefault="000C7640" w:rsidP="000C7640">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111111"/>
          <w:sz w:val="24"/>
          <w:szCs w:val="24"/>
        </w:rPr>
      </w:pPr>
      <w:r w:rsidRPr="000B6EC1">
        <w:rPr>
          <w:rFonts w:ascii="Times New Roman" w:eastAsia="Times New Roman" w:hAnsi="Times New Roman" w:cs="Times New Roman"/>
          <w:color w:val="111111"/>
          <w:sz w:val="24"/>
          <w:szCs w:val="24"/>
        </w:rPr>
        <w:t>Standardize the data.</w:t>
      </w:r>
    </w:p>
    <w:p w14:paraId="0E50CDF1" w14:textId="77777777" w:rsidR="000C7640" w:rsidRPr="000B6EC1" w:rsidRDefault="000C7640" w:rsidP="000C7640">
      <w:pPr>
        <w:numPr>
          <w:ilvl w:val="0"/>
          <w:numId w:val="1"/>
        </w:numPr>
        <w:shd w:val="clear" w:color="auto" w:fill="FFFFFF"/>
        <w:spacing w:before="100" w:beforeAutospacing="1" w:after="100" w:afterAutospacing="1" w:line="240" w:lineRule="auto"/>
        <w:ind w:left="450"/>
        <w:jc w:val="both"/>
        <w:rPr>
          <w:rFonts w:ascii="Times New Roman" w:eastAsia="Times New Roman" w:hAnsi="Times New Roman" w:cs="Times New Roman"/>
          <w:color w:val="111111"/>
          <w:sz w:val="24"/>
          <w:szCs w:val="24"/>
        </w:rPr>
      </w:pPr>
      <w:r w:rsidRPr="000B6EC1">
        <w:rPr>
          <w:rFonts w:ascii="Times New Roman" w:eastAsia="Times New Roman" w:hAnsi="Times New Roman" w:cs="Times New Roman"/>
          <w:color w:val="111111"/>
          <w:sz w:val="24"/>
          <w:szCs w:val="24"/>
        </w:rPr>
        <w:t>Obtain the Eigenvectors and Eigenvalues from the covariance matrix or correlation matrix, or perform Singular Vector Decomposition.</w:t>
      </w:r>
    </w:p>
    <w:p w14:paraId="4CF95C15" w14:textId="77777777" w:rsidR="000C7640" w:rsidRPr="000B6EC1" w:rsidRDefault="000C7640" w:rsidP="000C7640">
      <w:pPr>
        <w:numPr>
          <w:ilvl w:val="0"/>
          <w:numId w:val="1"/>
        </w:numPr>
        <w:shd w:val="clear" w:color="auto" w:fill="FFFFFF"/>
        <w:spacing w:beforeAutospacing="1" w:after="0" w:afterAutospacing="1" w:line="240" w:lineRule="auto"/>
        <w:ind w:left="450"/>
        <w:jc w:val="both"/>
        <w:rPr>
          <w:rFonts w:ascii="Times New Roman" w:eastAsia="Times New Roman" w:hAnsi="Times New Roman" w:cs="Times New Roman"/>
          <w:color w:val="111111"/>
          <w:sz w:val="24"/>
          <w:szCs w:val="24"/>
        </w:rPr>
      </w:pPr>
      <w:r w:rsidRPr="000B6EC1">
        <w:rPr>
          <w:rFonts w:ascii="Times New Roman" w:eastAsia="Times New Roman" w:hAnsi="Times New Roman" w:cs="Times New Roman"/>
          <w:color w:val="111111"/>
          <w:sz w:val="24"/>
          <w:szCs w:val="24"/>
        </w:rPr>
        <w:t>Sort eigenvalues in descending order and choose the </w:t>
      </w:r>
      <w:r w:rsidRPr="000B6EC1">
        <w:rPr>
          <w:rFonts w:ascii="Times New Roman" w:eastAsia="Times New Roman" w:hAnsi="Times New Roman" w:cs="Times New Roman"/>
          <w:color w:val="111111"/>
          <w:sz w:val="24"/>
          <w:szCs w:val="24"/>
          <w:bdr w:val="none" w:sz="0" w:space="0" w:color="auto" w:frame="1"/>
        </w:rPr>
        <w:t>k-</w:t>
      </w:r>
      <w:r w:rsidRPr="000B6EC1">
        <w:rPr>
          <w:rFonts w:ascii="Times New Roman" w:eastAsia="Times New Roman" w:hAnsi="Times New Roman" w:cs="Times New Roman"/>
          <w:color w:val="111111"/>
          <w:sz w:val="24"/>
          <w:szCs w:val="24"/>
        </w:rPr>
        <w:t> eigenvectors that correspond to the </w:t>
      </w:r>
      <w:r w:rsidRPr="000B6EC1">
        <w:rPr>
          <w:rFonts w:ascii="Times New Roman" w:eastAsia="Times New Roman" w:hAnsi="Times New Roman" w:cs="Times New Roman"/>
          <w:color w:val="111111"/>
          <w:sz w:val="24"/>
          <w:szCs w:val="24"/>
          <w:bdr w:val="none" w:sz="0" w:space="0" w:color="auto" w:frame="1"/>
        </w:rPr>
        <w:t>k-</w:t>
      </w:r>
      <w:r w:rsidRPr="000B6EC1">
        <w:rPr>
          <w:rFonts w:ascii="Times New Roman" w:eastAsia="Times New Roman" w:hAnsi="Times New Roman" w:cs="Times New Roman"/>
          <w:color w:val="111111"/>
          <w:sz w:val="24"/>
          <w:szCs w:val="24"/>
        </w:rPr>
        <w:t>largest eigenvalues where </w:t>
      </w:r>
      <w:r w:rsidRPr="000B6EC1">
        <w:rPr>
          <w:rFonts w:ascii="Times New Roman" w:eastAsia="Times New Roman" w:hAnsi="Times New Roman" w:cs="Times New Roman"/>
          <w:color w:val="111111"/>
          <w:sz w:val="24"/>
          <w:szCs w:val="24"/>
          <w:bdr w:val="none" w:sz="0" w:space="0" w:color="auto" w:frame="1"/>
        </w:rPr>
        <w:t>k</w:t>
      </w:r>
      <w:r w:rsidRPr="000B6EC1">
        <w:rPr>
          <w:rFonts w:ascii="Times New Roman" w:eastAsia="Times New Roman" w:hAnsi="Times New Roman" w:cs="Times New Roman"/>
          <w:color w:val="111111"/>
          <w:sz w:val="24"/>
          <w:szCs w:val="24"/>
        </w:rPr>
        <w:t> is the number of dimensions of the new feature subspace (</w:t>
      </w:r>
      <w:r w:rsidRPr="000B6EC1">
        <w:rPr>
          <w:rFonts w:ascii="Times New Roman" w:eastAsia="Times New Roman" w:hAnsi="Times New Roman" w:cs="Times New Roman"/>
          <w:color w:val="111111"/>
          <w:sz w:val="24"/>
          <w:szCs w:val="24"/>
          <w:bdr w:val="none" w:sz="0" w:space="0" w:color="auto" w:frame="1"/>
        </w:rPr>
        <w:t>k ≤ d</w:t>
      </w:r>
      <w:r w:rsidRPr="000B6EC1">
        <w:rPr>
          <w:rFonts w:ascii="Times New Roman" w:eastAsia="Times New Roman" w:hAnsi="Times New Roman" w:cs="Times New Roman"/>
          <w:color w:val="111111"/>
          <w:sz w:val="24"/>
          <w:szCs w:val="24"/>
        </w:rPr>
        <w:t>).</w:t>
      </w:r>
    </w:p>
    <w:p w14:paraId="154E810D" w14:textId="77777777" w:rsidR="000C7640" w:rsidRPr="000B6EC1" w:rsidRDefault="000C7640" w:rsidP="000C7640">
      <w:pPr>
        <w:numPr>
          <w:ilvl w:val="0"/>
          <w:numId w:val="1"/>
        </w:numPr>
        <w:shd w:val="clear" w:color="auto" w:fill="FFFFFF"/>
        <w:spacing w:beforeAutospacing="1" w:after="0" w:afterAutospacing="1" w:line="240" w:lineRule="auto"/>
        <w:ind w:left="450"/>
        <w:jc w:val="both"/>
        <w:rPr>
          <w:rFonts w:ascii="Times New Roman" w:eastAsia="Times New Roman" w:hAnsi="Times New Roman" w:cs="Times New Roman"/>
          <w:color w:val="111111"/>
          <w:sz w:val="24"/>
          <w:szCs w:val="24"/>
        </w:rPr>
      </w:pPr>
      <w:r w:rsidRPr="000B6EC1">
        <w:rPr>
          <w:rFonts w:ascii="Times New Roman" w:eastAsia="Times New Roman" w:hAnsi="Times New Roman" w:cs="Times New Roman"/>
          <w:color w:val="111111"/>
          <w:sz w:val="24"/>
          <w:szCs w:val="24"/>
        </w:rPr>
        <w:t>Construct the projection matrix </w:t>
      </w:r>
      <w:r w:rsidRPr="000B6EC1">
        <w:rPr>
          <w:rFonts w:ascii="Times New Roman" w:eastAsia="Times New Roman" w:hAnsi="Times New Roman" w:cs="Times New Roman"/>
          <w:color w:val="111111"/>
          <w:sz w:val="24"/>
          <w:szCs w:val="24"/>
          <w:bdr w:val="none" w:sz="0" w:space="0" w:color="auto" w:frame="1"/>
        </w:rPr>
        <w:t>W</w:t>
      </w:r>
      <w:r w:rsidRPr="000B6EC1">
        <w:rPr>
          <w:rFonts w:ascii="Times New Roman" w:eastAsia="Times New Roman" w:hAnsi="Times New Roman" w:cs="Times New Roman"/>
          <w:color w:val="111111"/>
          <w:sz w:val="24"/>
          <w:szCs w:val="24"/>
        </w:rPr>
        <w:t> from the selected </w:t>
      </w:r>
      <w:r w:rsidRPr="000B6EC1">
        <w:rPr>
          <w:rFonts w:ascii="Times New Roman" w:eastAsia="Times New Roman" w:hAnsi="Times New Roman" w:cs="Times New Roman"/>
          <w:color w:val="111111"/>
          <w:sz w:val="24"/>
          <w:szCs w:val="24"/>
          <w:bdr w:val="none" w:sz="0" w:space="0" w:color="auto" w:frame="1"/>
        </w:rPr>
        <w:t>k-</w:t>
      </w:r>
      <w:r w:rsidRPr="000B6EC1">
        <w:rPr>
          <w:rFonts w:ascii="Times New Roman" w:eastAsia="Times New Roman" w:hAnsi="Times New Roman" w:cs="Times New Roman"/>
          <w:color w:val="111111"/>
          <w:sz w:val="24"/>
          <w:szCs w:val="24"/>
        </w:rPr>
        <w:t> eigenvectors.</w:t>
      </w:r>
    </w:p>
    <w:p w14:paraId="7FB98704" w14:textId="77777777" w:rsidR="000C7640" w:rsidRPr="000B6EC1" w:rsidRDefault="000C7640" w:rsidP="000C7640">
      <w:pPr>
        <w:numPr>
          <w:ilvl w:val="0"/>
          <w:numId w:val="1"/>
        </w:numPr>
        <w:shd w:val="clear" w:color="auto" w:fill="FFFFFF"/>
        <w:spacing w:beforeAutospacing="1" w:after="0" w:afterAutospacing="1" w:line="240" w:lineRule="auto"/>
        <w:ind w:left="450"/>
        <w:jc w:val="both"/>
        <w:rPr>
          <w:rFonts w:ascii="Times New Roman" w:eastAsia="Times New Roman" w:hAnsi="Times New Roman" w:cs="Times New Roman"/>
          <w:color w:val="111111"/>
          <w:sz w:val="24"/>
          <w:szCs w:val="24"/>
        </w:rPr>
      </w:pPr>
      <w:r w:rsidRPr="000B6EC1">
        <w:rPr>
          <w:rFonts w:ascii="Times New Roman" w:eastAsia="Times New Roman" w:hAnsi="Times New Roman" w:cs="Times New Roman"/>
          <w:color w:val="111111"/>
          <w:sz w:val="24"/>
          <w:szCs w:val="24"/>
        </w:rPr>
        <w:t>Transform the original dataset </w:t>
      </w:r>
      <w:r w:rsidRPr="000B6EC1">
        <w:rPr>
          <w:rFonts w:ascii="Times New Roman" w:eastAsia="Times New Roman" w:hAnsi="Times New Roman" w:cs="Times New Roman"/>
          <w:color w:val="111111"/>
          <w:sz w:val="24"/>
          <w:szCs w:val="24"/>
          <w:bdr w:val="none" w:sz="0" w:space="0" w:color="auto" w:frame="1"/>
        </w:rPr>
        <w:t>X</w:t>
      </w:r>
      <w:r w:rsidRPr="000B6EC1">
        <w:rPr>
          <w:rFonts w:ascii="Times New Roman" w:eastAsia="Times New Roman" w:hAnsi="Times New Roman" w:cs="Times New Roman"/>
          <w:color w:val="111111"/>
          <w:sz w:val="24"/>
          <w:szCs w:val="24"/>
        </w:rPr>
        <w:t> via </w:t>
      </w:r>
      <w:r w:rsidRPr="000B6EC1">
        <w:rPr>
          <w:rFonts w:ascii="Times New Roman" w:eastAsia="Times New Roman" w:hAnsi="Times New Roman" w:cs="Times New Roman"/>
          <w:color w:val="111111"/>
          <w:sz w:val="24"/>
          <w:szCs w:val="24"/>
          <w:bdr w:val="none" w:sz="0" w:space="0" w:color="auto" w:frame="1"/>
        </w:rPr>
        <w:t>W</w:t>
      </w:r>
      <w:r w:rsidRPr="000B6EC1">
        <w:rPr>
          <w:rFonts w:ascii="Times New Roman" w:eastAsia="Times New Roman" w:hAnsi="Times New Roman" w:cs="Times New Roman"/>
          <w:color w:val="111111"/>
          <w:sz w:val="24"/>
          <w:szCs w:val="24"/>
        </w:rPr>
        <w:t> to obtain a </w:t>
      </w:r>
      <w:r w:rsidRPr="000B6EC1">
        <w:rPr>
          <w:rFonts w:ascii="Times New Roman" w:eastAsia="Times New Roman" w:hAnsi="Times New Roman" w:cs="Times New Roman"/>
          <w:color w:val="111111"/>
          <w:sz w:val="24"/>
          <w:szCs w:val="24"/>
          <w:bdr w:val="none" w:sz="0" w:space="0" w:color="auto" w:frame="1"/>
        </w:rPr>
        <w:t>k</w:t>
      </w:r>
      <w:r w:rsidRPr="000B6EC1">
        <w:rPr>
          <w:rFonts w:ascii="Times New Roman" w:eastAsia="Times New Roman" w:hAnsi="Times New Roman" w:cs="Times New Roman"/>
          <w:color w:val="111111"/>
          <w:sz w:val="24"/>
          <w:szCs w:val="24"/>
        </w:rPr>
        <w:t>-dimensional feature subspace </w:t>
      </w:r>
      <w:r w:rsidRPr="000B6EC1">
        <w:rPr>
          <w:rFonts w:ascii="Times New Roman" w:eastAsia="Times New Roman" w:hAnsi="Times New Roman" w:cs="Times New Roman"/>
          <w:color w:val="111111"/>
          <w:sz w:val="24"/>
          <w:szCs w:val="24"/>
          <w:bdr w:val="none" w:sz="0" w:space="0" w:color="auto" w:frame="1"/>
        </w:rPr>
        <w:t>Y</w:t>
      </w:r>
      <w:r w:rsidRPr="000B6EC1">
        <w:rPr>
          <w:rFonts w:ascii="Times New Roman" w:eastAsia="Times New Roman" w:hAnsi="Times New Roman" w:cs="Times New Roman"/>
          <w:color w:val="111111"/>
          <w:sz w:val="24"/>
          <w:szCs w:val="24"/>
        </w:rPr>
        <w:t>.</w:t>
      </w:r>
    </w:p>
    <w:p w14:paraId="0B7DA69B" w14:textId="77777777" w:rsidR="000C7640" w:rsidRPr="005475CF" w:rsidRDefault="000C7640" w:rsidP="000C7640">
      <w:pPr>
        <w:pStyle w:val="Heading2"/>
        <w:shd w:val="clear" w:color="auto" w:fill="FFFFFF"/>
        <w:spacing w:before="0" w:after="225"/>
        <w:jc w:val="both"/>
        <w:rPr>
          <w:rFonts w:ascii="Times New Roman" w:hAnsi="Times New Roman" w:cs="Times New Roman"/>
          <w:b/>
          <w:bCs/>
          <w:i/>
          <w:color w:val="111111"/>
          <w:sz w:val="44"/>
          <w:szCs w:val="44"/>
          <w:u w:val="single"/>
        </w:rPr>
      </w:pPr>
      <w:r w:rsidRPr="005475CF">
        <w:rPr>
          <w:rFonts w:ascii="Times New Roman" w:hAnsi="Times New Roman" w:cs="Times New Roman"/>
          <w:b/>
          <w:i/>
          <w:color w:val="111111"/>
          <w:sz w:val="44"/>
          <w:szCs w:val="44"/>
          <w:u w:val="single"/>
        </w:rPr>
        <w:t>1 – Eigen decomposition - Computing Eigenvectors and Eigenvalues</w:t>
      </w:r>
    </w:p>
    <w:p w14:paraId="6E6D4F6A" w14:textId="77777777" w:rsidR="000C7640" w:rsidRPr="000B6EC1" w:rsidRDefault="000C7640" w:rsidP="000C7640">
      <w:pPr>
        <w:pStyle w:val="NormalWeb"/>
        <w:shd w:val="clear" w:color="auto" w:fill="FFFFFF"/>
        <w:spacing w:before="0" w:beforeAutospacing="0" w:after="225" w:afterAutospacing="0"/>
        <w:jc w:val="both"/>
        <w:rPr>
          <w:color w:val="111111"/>
        </w:rPr>
      </w:pPr>
      <w:r w:rsidRPr="000B6EC1">
        <w:rPr>
          <w:color w:val="111111"/>
        </w:rPr>
        <w:t>The eigenvectors and eigenvalues of a covariance (or correlation) matrix represent the core of a PCA: The eigenvectors (principal components) determine the directions of the new feature space, and the eigenvalues determine their magnitude. In other words, the eigenvalues explain the variance of the data along the new feature axes. [2]</w:t>
      </w:r>
    </w:p>
    <w:p w14:paraId="728C7DCE" w14:textId="77777777" w:rsidR="000C7640" w:rsidRPr="009000CA" w:rsidRDefault="000C7640" w:rsidP="000C7640">
      <w:pPr>
        <w:pStyle w:val="Heading3"/>
        <w:shd w:val="clear" w:color="auto" w:fill="FFFFFF"/>
        <w:spacing w:before="0" w:after="225"/>
        <w:jc w:val="both"/>
        <w:rPr>
          <w:rFonts w:ascii="Times New Roman" w:hAnsi="Times New Roman" w:cs="Times New Roman"/>
          <w:b/>
          <w:bCs/>
          <w:color w:val="111111"/>
          <w:sz w:val="36"/>
          <w:szCs w:val="36"/>
        </w:rPr>
      </w:pPr>
      <w:r w:rsidRPr="009000CA">
        <w:rPr>
          <w:rFonts w:ascii="Times New Roman" w:hAnsi="Times New Roman" w:cs="Times New Roman"/>
          <w:b/>
          <w:color w:val="111111"/>
          <w:sz w:val="36"/>
          <w:szCs w:val="36"/>
        </w:rPr>
        <w:t>Covariance Matrix</w:t>
      </w:r>
    </w:p>
    <w:p w14:paraId="12C3420C" w14:textId="77777777" w:rsidR="000C7640" w:rsidRPr="000B6EC1" w:rsidRDefault="000C7640" w:rsidP="000C7640">
      <w:pPr>
        <w:pStyle w:val="NormalWeb"/>
        <w:shd w:val="clear" w:color="auto" w:fill="FFFFFF"/>
        <w:spacing w:before="0" w:beforeAutospacing="0" w:after="0" w:afterAutospacing="0"/>
        <w:jc w:val="both"/>
        <w:rPr>
          <w:color w:val="111111"/>
        </w:rPr>
      </w:pPr>
      <w:r w:rsidRPr="000B6EC1">
        <w:rPr>
          <w:color w:val="111111"/>
        </w:rPr>
        <w:t>The classic approach to PCA is to perform the eigen decomposition on the covariance matrix</w:t>
      </w:r>
      <w:r w:rsidRPr="000B6EC1">
        <w:rPr>
          <w:rStyle w:val="apple-converted-space"/>
          <w:rFonts w:eastAsiaTheme="majorEastAsia"/>
          <w:color w:val="111111"/>
        </w:rPr>
        <w:t> </w:t>
      </w:r>
      <w:r w:rsidRPr="000B6EC1">
        <w:rPr>
          <w:rStyle w:val="mi"/>
          <w:rFonts w:eastAsiaTheme="majorEastAsia"/>
          <w:color w:val="111111"/>
          <w:bdr w:val="none" w:sz="0" w:space="0" w:color="auto" w:frame="1"/>
        </w:rPr>
        <w:t>Σ</w:t>
      </w:r>
      <w:r w:rsidRPr="000B6EC1">
        <w:rPr>
          <w:color w:val="111111"/>
        </w:rPr>
        <w:t>, which is a</w:t>
      </w:r>
      <w:r w:rsidRPr="000B6EC1">
        <w:rPr>
          <w:rStyle w:val="apple-converted-space"/>
          <w:rFonts w:eastAsiaTheme="majorEastAsia"/>
          <w:color w:val="111111"/>
        </w:rPr>
        <w:t> </w:t>
      </w:r>
      <w:r w:rsidRPr="000B6EC1">
        <w:rPr>
          <w:rStyle w:val="mi"/>
          <w:rFonts w:eastAsiaTheme="majorEastAsia"/>
          <w:color w:val="111111"/>
          <w:bdr w:val="none" w:sz="0" w:space="0" w:color="auto" w:frame="1"/>
        </w:rPr>
        <w:t>d</w:t>
      </w:r>
      <w:r w:rsidRPr="000B6EC1">
        <w:rPr>
          <w:rStyle w:val="mo"/>
          <w:color w:val="111111"/>
          <w:bdr w:val="none" w:sz="0" w:space="0" w:color="auto" w:frame="1"/>
        </w:rPr>
        <w:t>×</w:t>
      </w:r>
      <w:r w:rsidRPr="000B6EC1">
        <w:rPr>
          <w:rStyle w:val="mjxassistivemathml"/>
          <w:color w:val="111111"/>
          <w:bdr w:val="none" w:sz="0" w:space="0" w:color="auto" w:frame="1"/>
        </w:rPr>
        <w:t>d</w:t>
      </w:r>
      <w:r w:rsidRPr="000B6EC1">
        <w:rPr>
          <w:rStyle w:val="apple-converted-space"/>
          <w:rFonts w:eastAsiaTheme="majorEastAsia"/>
          <w:color w:val="111111"/>
        </w:rPr>
        <w:t> </w:t>
      </w:r>
      <w:r w:rsidRPr="000B6EC1">
        <w:rPr>
          <w:color w:val="111111"/>
        </w:rPr>
        <w:t>matrix where each element represents the covariance between two features. The covariance between two features is calculated as follows:</w:t>
      </w:r>
    </w:p>
    <w:p w14:paraId="67C983B9" w14:textId="77777777" w:rsidR="000C7640" w:rsidRPr="000B6EC1" w:rsidRDefault="000C7640" w:rsidP="000C7640">
      <w:pPr>
        <w:pStyle w:val="NormalWeb"/>
        <w:shd w:val="clear" w:color="auto" w:fill="FFFFFF"/>
        <w:spacing w:before="0" w:beforeAutospacing="0" w:after="0" w:afterAutospacing="0"/>
        <w:jc w:val="both"/>
        <w:rPr>
          <w:color w:val="111111"/>
        </w:rPr>
      </w:pPr>
    </w:p>
    <w:p w14:paraId="38CF4758" w14:textId="77777777" w:rsidR="000C7640" w:rsidRPr="000B6EC1" w:rsidRDefault="000C7640" w:rsidP="000C7640">
      <w:pPr>
        <w:shd w:val="clear" w:color="auto" w:fill="FFFFFF"/>
        <w:jc w:val="both"/>
        <w:rPr>
          <w:rFonts w:ascii="Times New Roman" w:hAnsi="Times New Roman" w:cs="Times New Roman"/>
          <w:color w:val="111111"/>
          <w:sz w:val="24"/>
          <w:szCs w:val="24"/>
        </w:rPr>
      </w:pPr>
      <w:r w:rsidRPr="000B6EC1">
        <w:rPr>
          <w:rStyle w:val="mi"/>
          <w:rFonts w:ascii="Times New Roman" w:hAnsi="Times New Roman" w:cs="Times New Roman"/>
          <w:color w:val="111111"/>
          <w:bdr w:val="none" w:sz="0" w:space="0" w:color="auto" w:frame="1"/>
        </w:rPr>
        <w:t xml:space="preserve">Σjk </w:t>
      </w:r>
      <w:r w:rsidRPr="000B6EC1">
        <w:rPr>
          <w:rStyle w:val="mo"/>
          <w:rFonts w:ascii="Times New Roman" w:hAnsi="Times New Roman" w:cs="Times New Roman"/>
          <w:color w:val="111111"/>
          <w:sz w:val="24"/>
          <w:szCs w:val="24"/>
          <w:bdr w:val="none" w:sz="0" w:space="0" w:color="auto" w:frame="1"/>
        </w:rPr>
        <w:t>= (</w:t>
      </w:r>
      <w:r w:rsidRPr="000B6EC1">
        <w:rPr>
          <w:rStyle w:val="mn"/>
          <w:rFonts w:ascii="Times New Roman" w:hAnsi="Times New Roman" w:cs="Times New Roman"/>
          <w:color w:val="111111"/>
          <w:sz w:val="24"/>
          <w:szCs w:val="24"/>
          <w:bdr w:val="none" w:sz="0" w:space="0" w:color="auto" w:frame="1"/>
        </w:rPr>
        <w:t>1/</w:t>
      </w:r>
      <w:r w:rsidRPr="000B6EC1">
        <w:rPr>
          <w:rStyle w:val="mi"/>
          <w:rFonts w:ascii="Times New Roman" w:hAnsi="Times New Roman" w:cs="Times New Roman"/>
          <w:color w:val="111111"/>
          <w:bdr w:val="none" w:sz="0" w:space="0" w:color="auto" w:frame="1"/>
        </w:rPr>
        <w:t>n</w:t>
      </w:r>
      <w:r w:rsidRPr="000B6EC1">
        <w:rPr>
          <w:rStyle w:val="mo"/>
          <w:rFonts w:ascii="Times New Roman" w:hAnsi="Times New Roman" w:cs="Times New Roman"/>
          <w:color w:val="111111"/>
          <w:sz w:val="24"/>
          <w:szCs w:val="24"/>
          <w:bdr w:val="none" w:sz="0" w:space="0" w:color="auto" w:frame="1"/>
        </w:rPr>
        <w:t>−</w:t>
      </w:r>
      <w:r w:rsidRPr="000B6EC1">
        <w:rPr>
          <w:rStyle w:val="mn"/>
          <w:rFonts w:ascii="Times New Roman" w:hAnsi="Times New Roman" w:cs="Times New Roman"/>
          <w:color w:val="111111"/>
          <w:sz w:val="24"/>
          <w:szCs w:val="24"/>
          <w:bdr w:val="none" w:sz="0" w:space="0" w:color="auto" w:frame="1"/>
        </w:rPr>
        <w:t>1)</w:t>
      </w:r>
      <w:r w:rsidRPr="000B6EC1">
        <w:rPr>
          <w:rStyle w:val="mo"/>
          <w:rFonts w:ascii="Times New Roman" w:hAnsi="Times New Roman" w:cs="Times New Roman"/>
          <w:color w:val="111111"/>
          <w:sz w:val="24"/>
          <w:szCs w:val="24"/>
          <w:bdr w:val="none" w:sz="0" w:space="0" w:color="auto" w:frame="1"/>
        </w:rPr>
        <w:t>∑</w:t>
      </w:r>
      <w:r w:rsidRPr="000B6EC1">
        <w:rPr>
          <w:rStyle w:val="mi"/>
          <w:rFonts w:ascii="Times New Roman" w:hAnsi="Times New Roman" w:cs="Times New Roman"/>
          <w:color w:val="111111"/>
          <w:bdr w:val="none" w:sz="0" w:space="0" w:color="auto" w:frame="1"/>
        </w:rPr>
        <w:t>i</w:t>
      </w:r>
      <w:r w:rsidRPr="000B6EC1">
        <w:rPr>
          <w:rStyle w:val="mo"/>
          <w:rFonts w:ascii="Times New Roman" w:hAnsi="Times New Roman" w:cs="Times New Roman"/>
          <w:color w:val="111111"/>
          <w:sz w:val="24"/>
          <w:szCs w:val="24"/>
          <w:bdr w:val="none" w:sz="0" w:space="0" w:color="auto" w:frame="1"/>
        </w:rPr>
        <w:t>=</w:t>
      </w:r>
      <w:r w:rsidRPr="000B6EC1">
        <w:rPr>
          <w:rStyle w:val="mn"/>
          <w:rFonts w:ascii="Times New Roman" w:hAnsi="Times New Roman" w:cs="Times New Roman"/>
          <w:color w:val="111111"/>
          <w:sz w:val="24"/>
          <w:szCs w:val="24"/>
          <w:bdr w:val="none" w:sz="0" w:space="0" w:color="auto" w:frame="1"/>
        </w:rPr>
        <w:t xml:space="preserve">1 to </w:t>
      </w:r>
      <w:r w:rsidRPr="000B6EC1">
        <w:rPr>
          <w:rStyle w:val="mi"/>
          <w:rFonts w:ascii="Times New Roman" w:hAnsi="Times New Roman" w:cs="Times New Roman"/>
          <w:color w:val="111111"/>
          <w:bdr w:val="none" w:sz="0" w:space="0" w:color="auto" w:frame="1"/>
        </w:rPr>
        <w:t xml:space="preserve">N  </w:t>
      </w:r>
      <w:r w:rsidRPr="000B6EC1">
        <w:rPr>
          <w:rStyle w:val="mo"/>
          <w:rFonts w:ascii="Times New Roman" w:hAnsi="Times New Roman" w:cs="Times New Roman"/>
          <w:color w:val="111111"/>
          <w:sz w:val="24"/>
          <w:szCs w:val="24"/>
          <w:bdr w:val="none" w:sz="0" w:space="0" w:color="auto" w:frame="1"/>
        </w:rPr>
        <w:t>(</w:t>
      </w:r>
      <w:r w:rsidRPr="000B6EC1">
        <w:rPr>
          <w:rStyle w:val="mi"/>
          <w:rFonts w:ascii="Times New Roman" w:hAnsi="Times New Roman" w:cs="Times New Roman"/>
          <w:color w:val="111111"/>
          <w:bdr w:val="none" w:sz="0" w:space="0" w:color="auto" w:frame="1"/>
        </w:rPr>
        <w:t>xij</w:t>
      </w:r>
      <w:r w:rsidRPr="000B6EC1">
        <w:rPr>
          <w:rStyle w:val="mo"/>
          <w:rFonts w:ascii="Times New Roman" w:hAnsi="Times New Roman" w:cs="Times New Roman"/>
          <w:color w:val="111111"/>
          <w:sz w:val="24"/>
          <w:szCs w:val="24"/>
          <w:bdr w:val="none" w:sz="0" w:space="0" w:color="auto" w:frame="1"/>
        </w:rPr>
        <w:t>−</w:t>
      </w:r>
      <w:r w:rsidRPr="000B6EC1">
        <w:rPr>
          <w:rStyle w:val="mi"/>
          <w:rFonts w:ascii="Times New Roman" w:hAnsi="Times New Roman" w:cs="Times New Roman"/>
          <w:color w:val="111111"/>
          <w:bdr w:val="none" w:sz="0" w:space="0" w:color="auto" w:frame="1"/>
        </w:rPr>
        <w:t>x</w:t>
      </w:r>
      <w:r w:rsidRPr="000B6EC1">
        <w:rPr>
          <w:rStyle w:val="mo"/>
          <w:rFonts w:ascii="Times New Roman" w:hAnsi="Times New Roman" w:cs="Times New Roman"/>
          <w:color w:val="111111"/>
          <w:sz w:val="24"/>
          <w:szCs w:val="24"/>
          <w:bdr w:val="none" w:sz="0" w:space="0" w:color="auto" w:frame="1"/>
        </w:rPr>
        <w:t>¯</w:t>
      </w:r>
      <w:r w:rsidRPr="000B6EC1">
        <w:rPr>
          <w:rStyle w:val="mi"/>
          <w:rFonts w:ascii="Times New Roman" w:hAnsi="Times New Roman" w:cs="Times New Roman"/>
          <w:color w:val="111111"/>
          <w:bdr w:val="none" w:sz="0" w:space="0" w:color="auto" w:frame="1"/>
        </w:rPr>
        <w:t>j</w:t>
      </w:r>
      <w:r w:rsidRPr="000B6EC1">
        <w:rPr>
          <w:rStyle w:val="mo"/>
          <w:rFonts w:ascii="Times New Roman" w:hAnsi="Times New Roman" w:cs="Times New Roman"/>
          <w:color w:val="111111"/>
          <w:sz w:val="24"/>
          <w:szCs w:val="24"/>
          <w:bdr w:val="none" w:sz="0" w:space="0" w:color="auto" w:frame="1"/>
        </w:rPr>
        <w:t>)(</w:t>
      </w:r>
      <w:r w:rsidRPr="000B6EC1">
        <w:rPr>
          <w:rStyle w:val="mi"/>
          <w:rFonts w:ascii="Times New Roman" w:hAnsi="Times New Roman" w:cs="Times New Roman"/>
          <w:color w:val="111111"/>
          <w:bdr w:val="none" w:sz="0" w:space="0" w:color="auto" w:frame="1"/>
        </w:rPr>
        <w:t>xik</w:t>
      </w:r>
      <w:r w:rsidRPr="000B6EC1">
        <w:rPr>
          <w:rStyle w:val="mo"/>
          <w:rFonts w:ascii="Times New Roman" w:hAnsi="Times New Roman" w:cs="Times New Roman"/>
          <w:color w:val="111111"/>
          <w:sz w:val="24"/>
          <w:szCs w:val="24"/>
          <w:bdr w:val="none" w:sz="0" w:space="0" w:color="auto" w:frame="1"/>
        </w:rPr>
        <w:t>−</w:t>
      </w:r>
      <w:r w:rsidRPr="000B6EC1">
        <w:rPr>
          <w:rStyle w:val="mi"/>
          <w:rFonts w:ascii="Times New Roman" w:hAnsi="Times New Roman" w:cs="Times New Roman"/>
          <w:color w:val="111111"/>
          <w:bdr w:val="none" w:sz="0" w:space="0" w:color="auto" w:frame="1"/>
        </w:rPr>
        <w:t>x</w:t>
      </w:r>
      <w:r w:rsidRPr="000B6EC1">
        <w:rPr>
          <w:rStyle w:val="mo"/>
          <w:rFonts w:ascii="Times New Roman" w:hAnsi="Times New Roman" w:cs="Times New Roman"/>
          <w:color w:val="111111"/>
          <w:sz w:val="24"/>
          <w:szCs w:val="24"/>
          <w:bdr w:val="none" w:sz="0" w:space="0" w:color="auto" w:frame="1"/>
        </w:rPr>
        <w:t>¯</w:t>
      </w:r>
      <w:r w:rsidRPr="000B6EC1">
        <w:rPr>
          <w:rStyle w:val="mi"/>
          <w:rFonts w:ascii="Times New Roman" w:hAnsi="Times New Roman" w:cs="Times New Roman"/>
          <w:color w:val="111111"/>
          <w:bdr w:val="none" w:sz="0" w:space="0" w:color="auto" w:frame="1"/>
        </w:rPr>
        <w:t>k</w:t>
      </w:r>
      <w:r w:rsidRPr="000B6EC1">
        <w:rPr>
          <w:rStyle w:val="mo"/>
          <w:rFonts w:ascii="Times New Roman" w:hAnsi="Times New Roman" w:cs="Times New Roman"/>
          <w:color w:val="111111"/>
          <w:sz w:val="24"/>
          <w:szCs w:val="24"/>
          <w:bdr w:val="none" w:sz="0" w:space="0" w:color="auto" w:frame="1"/>
        </w:rPr>
        <w:t>)</w:t>
      </w:r>
    </w:p>
    <w:p w14:paraId="02F0CD78" w14:textId="77777777" w:rsidR="000C7640" w:rsidRPr="000B6EC1" w:rsidRDefault="000C7640" w:rsidP="000C7640">
      <w:pPr>
        <w:pStyle w:val="NormalWeb"/>
        <w:shd w:val="clear" w:color="auto" w:fill="FFFFFF"/>
        <w:spacing w:before="0" w:beforeAutospacing="0" w:after="0" w:afterAutospacing="0"/>
        <w:jc w:val="both"/>
        <w:rPr>
          <w:rStyle w:val="apple-converted-space"/>
          <w:rFonts w:eastAsiaTheme="majorEastAsia"/>
          <w:color w:val="111111"/>
        </w:rPr>
      </w:pPr>
      <w:r w:rsidRPr="000B6EC1">
        <w:rPr>
          <w:color w:val="111111"/>
        </w:rPr>
        <w:t>We can summarize the calculation of the covariance matrix via the following matrix equation:</w:t>
      </w:r>
      <w:r w:rsidRPr="000B6EC1">
        <w:rPr>
          <w:rStyle w:val="apple-converted-space"/>
          <w:rFonts w:eastAsiaTheme="majorEastAsia"/>
          <w:color w:val="111111"/>
        </w:rPr>
        <w:t> </w:t>
      </w:r>
    </w:p>
    <w:p w14:paraId="6B07278B" w14:textId="77777777" w:rsidR="000C7640" w:rsidRPr="000B6EC1" w:rsidRDefault="000C7640" w:rsidP="000C7640">
      <w:pPr>
        <w:pStyle w:val="NormalWeb"/>
        <w:shd w:val="clear" w:color="auto" w:fill="FFFFFF"/>
        <w:spacing w:before="0" w:beforeAutospacing="0" w:after="0" w:afterAutospacing="0"/>
        <w:jc w:val="both"/>
        <w:rPr>
          <w:rStyle w:val="mjxassistivemathml"/>
          <w:color w:val="111111"/>
          <w:bdr w:val="none" w:sz="0" w:space="0" w:color="auto" w:frame="1"/>
        </w:rPr>
      </w:pPr>
      <w:r w:rsidRPr="000B6EC1">
        <w:rPr>
          <w:color w:val="111111"/>
        </w:rPr>
        <w:br/>
      </w:r>
      <w:r w:rsidRPr="000B6EC1">
        <w:rPr>
          <w:rStyle w:val="mi"/>
          <w:rFonts w:eastAsiaTheme="majorEastAsia"/>
          <w:color w:val="111111"/>
          <w:bdr w:val="none" w:sz="0" w:space="0" w:color="auto" w:frame="1"/>
        </w:rPr>
        <w:t xml:space="preserve">Σ </w:t>
      </w:r>
      <w:r w:rsidRPr="000B6EC1">
        <w:rPr>
          <w:rStyle w:val="mo"/>
          <w:color w:val="111111"/>
          <w:bdr w:val="none" w:sz="0" w:space="0" w:color="auto" w:frame="1"/>
        </w:rPr>
        <w:t>= (</w:t>
      </w:r>
      <w:r w:rsidRPr="000B6EC1">
        <w:rPr>
          <w:rStyle w:val="mn"/>
          <w:color w:val="111111"/>
          <w:bdr w:val="none" w:sz="0" w:space="0" w:color="auto" w:frame="1"/>
        </w:rPr>
        <w:t>1/</w:t>
      </w:r>
      <w:r w:rsidRPr="000B6EC1">
        <w:rPr>
          <w:rStyle w:val="mi"/>
          <w:rFonts w:eastAsiaTheme="majorEastAsia"/>
          <w:color w:val="111111"/>
          <w:bdr w:val="none" w:sz="0" w:space="0" w:color="auto" w:frame="1"/>
        </w:rPr>
        <w:t>n</w:t>
      </w:r>
      <w:r w:rsidRPr="000B6EC1">
        <w:rPr>
          <w:rStyle w:val="mo"/>
          <w:color w:val="111111"/>
          <w:bdr w:val="none" w:sz="0" w:space="0" w:color="auto" w:frame="1"/>
        </w:rPr>
        <w:t>−</w:t>
      </w:r>
      <w:r w:rsidRPr="000B6EC1">
        <w:rPr>
          <w:rStyle w:val="mn"/>
          <w:color w:val="111111"/>
          <w:bdr w:val="none" w:sz="0" w:space="0" w:color="auto" w:frame="1"/>
        </w:rPr>
        <w:t xml:space="preserve">1) </w:t>
      </w:r>
      <w:r w:rsidRPr="000B6EC1">
        <w:rPr>
          <w:rStyle w:val="mo"/>
          <w:color w:val="111111"/>
          <w:bdr w:val="none" w:sz="0" w:space="0" w:color="auto" w:frame="1"/>
        </w:rPr>
        <w:t>((</w:t>
      </w:r>
      <w:r w:rsidRPr="000B6EC1">
        <w:rPr>
          <w:rStyle w:val="mi"/>
          <w:rFonts w:eastAsiaTheme="majorEastAsia"/>
          <w:color w:val="111111"/>
          <w:bdr w:val="none" w:sz="0" w:space="0" w:color="auto" w:frame="1"/>
        </w:rPr>
        <w:t>X</w:t>
      </w:r>
      <w:r w:rsidRPr="000B6EC1">
        <w:rPr>
          <w:rStyle w:val="mo"/>
          <w:color w:val="111111"/>
          <w:bdr w:val="none" w:sz="0" w:space="0" w:color="auto" w:frame="1"/>
        </w:rPr>
        <w:t>−</w:t>
      </w:r>
      <w:r w:rsidRPr="000B6EC1">
        <w:rPr>
          <w:rStyle w:val="mi"/>
          <w:rFonts w:eastAsiaTheme="majorEastAsia"/>
          <w:color w:val="111111"/>
          <w:bdr w:val="none" w:sz="0" w:space="0" w:color="auto" w:frame="1"/>
        </w:rPr>
        <w:t>x</w:t>
      </w:r>
      <w:r w:rsidRPr="000B6EC1">
        <w:rPr>
          <w:rStyle w:val="mo"/>
          <w:color w:val="111111"/>
          <w:bdr w:val="none" w:sz="0" w:space="0" w:color="auto" w:frame="1"/>
        </w:rPr>
        <w:t>¯)</w:t>
      </w:r>
      <w:r w:rsidRPr="000B6EC1">
        <w:rPr>
          <w:rStyle w:val="mi"/>
          <w:rFonts w:eastAsiaTheme="majorEastAsia"/>
          <w:color w:val="111111"/>
          <w:bdr w:val="none" w:sz="0" w:space="0" w:color="auto" w:frame="1"/>
        </w:rPr>
        <w:t xml:space="preserve">T </w:t>
      </w:r>
      <w:r w:rsidRPr="000B6EC1">
        <w:rPr>
          <w:rStyle w:val="mo"/>
          <w:color w:val="111111"/>
          <w:bdr w:val="none" w:sz="0" w:space="0" w:color="auto" w:frame="1"/>
        </w:rPr>
        <w:t>(</w:t>
      </w:r>
      <w:r w:rsidRPr="000B6EC1">
        <w:rPr>
          <w:rStyle w:val="mi"/>
          <w:rFonts w:eastAsiaTheme="majorEastAsia"/>
          <w:color w:val="111111"/>
          <w:bdr w:val="none" w:sz="0" w:space="0" w:color="auto" w:frame="1"/>
        </w:rPr>
        <w:t>X</w:t>
      </w:r>
      <w:r w:rsidRPr="000B6EC1">
        <w:rPr>
          <w:rStyle w:val="mo"/>
          <w:color w:val="111111"/>
          <w:bdr w:val="none" w:sz="0" w:space="0" w:color="auto" w:frame="1"/>
        </w:rPr>
        <w:t>−</w:t>
      </w:r>
      <w:r w:rsidRPr="000B6EC1">
        <w:rPr>
          <w:rStyle w:val="mi"/>
          <w:rFonts w:eastAsiaTheme="majorEastAsia"/>
          <w:color w:val="111111"/>
          <w:bdr w:val="none" w:sz="0" w:space="0" w:color="auto" w:frame="1"/>
        </w:rPr>
        <w:t>x</w:t>
      </w:r>
      <w:r w:rsidRPr="000B6EC1">
        <w:rPr>
          <w:rStyle w:val="mo"/>
          <w:color w:val="111111"/>
          <w:bdr w:val="none" w:sz="0" w:space="0" w:color="auto" w:frame="1"/>
        </w:rPr>
        <w:t>¯))</w:t>
      </w:r>
    </w:p>
    <w:p w14:paraId="0C84ED1F" w14:textId="77777777" w:rsidR="000C7640" w:rsidRPr="000B6EC1" w:rsidRDefault="000C7640" w:rsidP="000C7640">
      <w:pPr>
        <w:pStyle w:val="NormalWeb"/>
        <w:shd w:val="clear" w:color="auto" w:fill="FFFFFF"/>
        <w:spacing w:before="0" w:beforeAutospacing="0" w:after="0" w:afterAutospacing="0"/>
        <w:jc w:val="both"/>
        <w:rPr>
          <w:rStyle w:val="mo"/>
          <w:color w:val="111111"/>
          <w:bdr w:val="none" w:sz="0" w:space="0" w:color="auto" w:frame="1"/>
        </w:rPr>
      </w:pPr>
      <w:r w:rsidRPr="000B6EC1">
        <w:rPr>
          <w:color w:val="111111"/>
        </w:rPr>
        <w:t xml:space="preserve"> </w:t>
      </w:r>
      <w:r w:rsidRPr="000B6EC1">
        <w:rPr>
          <w:color w:val="111111"/>
        </w:rPr>
        <w:br/>
        <w:t>where</w:t>
      </w:r>
      <w:r w:rsidRPr="000B6EC1">
        <w:rPr>
          <w:rStyle w:val="apple-converted-space"/>
          <w:rFonts w:eastAsiaTheme="majorEastAsia"/>
          <w:color w:val="111111"/>
        </w:rPr>
        <w:t xml:space="preserve">  </w:t>
      </w:r>
      <w:r w:rsidRPr="000B6EC1">
        <w:rPr>
          <w:rStyle w:val="mi"/>
          <w:rFonts w:eastAsiaTheme="majorEastAsia"/>
          <w:color w:val="111111"/>
          <w:bdr w:val="none" w:sz="0" w:space="0" w:color="auto" w:frame="1"/>
        </w:rPr>
        <w:t>x</w:t>
      </w:r>
      <w:r w:rsidRPr="000B6EC1">
        <w:rPr>
          <w:rStyle w:val="mo"/>
          <w:color w:val="111111"/>
          <w:bdr w:val="none" w:sz="0" w:space="0" w:color="auto" w:frame="1"/>
        </w:rPr>
        <w:t xml:space="preserve">¯ </w:t>
      </w:r>
      <w:r w:rsidRPr="000B6EC1">
        <w:rPr>
          <w:color w:val="111111"/>
        </w:rPr>
        <w:t>is the mean vector</w:t>
      </w:r>
      <w:r w:rsidRPr="000B6EC1">
        <w:rPr>
          <w:rStyle w:val="apple-converted-space"/>
          <w:rFonts w:eastAsiaTheme="majorEastAsia"/>
          <w:color w:val="111111"/>
        </w:rPr>
        <w:t> </w:t>
      </w:r>
      <w:r w:rsidRPr="000B6EC1">
        <w:rPr>
          <w:rStyle w:val="mi"/>
          <w:rFonts w:eastAsiaTheme="majorEastAsia"/>
          <w:color w:val="111111"/>
          <w:bdr w:val="none" w:sz="0" w:space="0" w:color="auto" w:frame="1"/>
        </w:rPr>
        <w:t>x</w:t>
      </w:r>
      <w:r w:rsidRPr="000B6EC1">
        <w:rPr>
          <w:rStyle w:val="mo"/>
          <w:color w:val="111111"/>
          <w:bdr w:val="none" w:sz="0" w:space="0" w:color="auto" w:frame="1"/>
        </w:rPr>
        <w:t>¯=∑</w:t>
      </w:r>
      <w:r w:rsidRPr="000B6EC1">
        <w:rPr>
          <w:rStyle w:val="mi"/>
          <w:rFonts w:eastAsiaTheme="majorEastAsia"/>
          <w:color w:val="111111"/>
          <w:bdr w:val="none" w:sz="0" w:space="0" w:color="auto" w:frame="1"/>
        </w:rPr>
        <w:t>k</w:t>
      </w:r>
      <w:r w:rsidRPr="000B6EC1">
        <w:rPr>
          <w:rStyle w:val="mo"/>
          <w:color w:val="111111"/>
          <w:bdr w:val="none" w:sz="0" w:space="0" w:color="auto" w:frame="1"/>
        </w:rPr>
        <w:t>=</w:t>
      </w:r>
      <w:r w:rsidRPr="000B6EC1">
        <w:rPr>
          <w:rStyle w:val="mn"/>
          <w:color w:val="111111"/>
          <w:bdr w:val="none" w:sz="0" w:space="0" w:color="auto" w:frame="1"/>
        </w:rPr>
        <w:t xml:space="preserve">1 to </w:t>
      </w:r>
      <w:r w:rsidRPr="000B6EC1">
        <w:rPr>
          <w:rStyle w:val="mi"/>
          <w:rFonts w:eastAsiaTheme="majorEastAsia"/>
          <w:color w:val="111111"/>
          <w:bdr w:val="none" w:sz="0" w:space="0" w:color="auto" w:frame="1"/>
        </w:rPr>
        <w:t>n  xi</w:t>
      </w:r>
    </w:p>
    <w:p w14:paraId="62897EC6" w14:textId="77777777" w:rsidR="000C7640" w:rsidRPr="000B6EC1" w:rsidRDefault="000C7640" w:rsidP="000C7640">
      <w:pPr>
        <w:pStyle w:val="NormalWeb"/>
        <w:shd w:val="clear" w:color="auto" w:fill="FFFFFF"/>
        <w:spacing w:before="0" w:beforeAutospacing="0" w:after="0" w:afterAutospacing="0"/>
        <w:jc w:val="both"/>
        <w:rPr>
          <w:color w:val="111111"/>
        </w:rPr>
      </w:pPr>
      <w:r w:rsidRPr="000B6EC1">
        <w:rPr>
          <w:color w:val="111111"/>
        </w:rPr>
        <w:br/>
        <w:t>The mean vector is a</w:t>
      </w:r>
      <w:r w:rsidRPr="000B6EC1">
        <w:rPr>
          <w:rStyle w:val="apple-converted-space"/>
          <w:rFonts w:eastAsiaTheme="majorEastAsia"/>
          <w:color w:val="111111"/>
        </w:rPr>
        <w:t> </w:t>
      </w:r>
      <w:r w:rsidRPr="000B6EC1">
        <w:rPr>
          <w:rStyle w:val="mi"/>
          <w:rFonts w:eastAsiaTheme="majorEastAsia"/>
          <w:color w:val="111111"/>
          <w:bdr w:val="none" w:sz="0" w:space="0" w:color="auto" w:frame="1"/>
        </w:rPr>
        <w:t>d</w:t>
      </w:r>
      <w:r w:rsidRPr="000B6EC1">
        <w:rPr>
          <w:color w:val="111111"/>
        </w:rPr>
        <w:t>-dimensional vector where each value in this vector represents the sample mean of a feature column in the dataset.</w:t>
      </w:r>
    </w:p>
    <w:p w14:paraId="4FD15AD4" w14:textId="77777777" w:rsidR="000C7640" w:rsidRPr="000B6EC1" w:rsidRDefault="000C7640" w:rsidP="000C7640">
      <w:pPr>
        <w:pStyle w:val="NormalWeb"/>
        <w:shd w:val="clear" w:color="auto" w:fill="FFFFFF"/>
        <w:spacing w:before="0" w:beforeAutospacing="0" w:after="0" w:afterAutospacing="0"/>
        <w:jc w:val="both"/>
        <w:rPr>
          <w:color w:val="111111"/>
        </w:rPr>
      </w:pPr>
    </w:p>
    <w:p w14:paraId="2D965C3F" w14:textId="77777777" w:rsidR="000C7640" w:rsidRPr="000B6EC1" w:rsidRDefault="000C7640" w:rsidP="000C7640">
      <w:pPr>
        <w:pStyle w:val="NormalWeb"/>
        <w:shd w:val="clear" w:color="auto" w:fill="FFFFFF"/>
        <w:spacing w:before="0" w:beforeAutospacing="0" w:after="0" w:afterAutospacing="0"/>
        <w:jc w:val="both"/>
        <w:rPr>
          <w:color w:val="111111"/>
          <w:shd w:val="clear" w:color="auto" w:fill="FFFFFF"/>
        </w:rPr>
      </w:pPr>
      <w:r w:rsidRPr="000B6EC1">
        <w:rPr>
          <w:color w:val="111111"/>
          <w:shd w:val="clear" w:color="auto" w:fill="FFFFFF"/>
        </w:rPr>
        <w:t>Next, an eigen decomposition is performed on the covariance matrix. [2]</w:t>
      </w:r>
    </w:p>
    <w:p w14:paraId="7C5D9F92" w14:textId="77777777" w:rsidR="000C7640" w:rsidRPr="000B6EC1" w:rsidRDefault="000C7640" w:rsidP="000C7640">
      <w:pPr>
        <w:pStyle w:val="NormalWeb"/>
        <w:shd w:val="clear" w:color="auto" w:fill="FFFFFF"/>
        <w:spacing w:before="0" w:beforeAutospacing="0" w:after="0" w:afterAutospacing="0"/>
        <w:jc w:val="both"/>
        <w:rPr>
          <w:color w:val="111111"/>
          <w:shd w:val="clear" w:color="auto" w:fill="FFFFFF"/>
        </w:rPr>
      </w:pPr>
    </w:p>
    <w:p w14:paraId="2EBF9735" w14:textId="77777777" w:rsidR="000C7640" w:rsidRPr="009000CA" w:rsidRDefault="000C7640" w:rsidP="000C7640">
      <w:pPr>
        <w:pStyle w:val="Heading3"/>
        <w:shd w:val="clear" w:color="auto" w:fill="FFFFFF"/>
        <w:spacing w:before="0" w:after="225"/>
        <w:jc w:val="both"/>
        <w:rPr>
          <w:rFonts w:ascii="Times New Roman" w:hAnsi="Times New Roman" w:cs="Times New Roman"/>
          <w:b/>
          <w:bCs/>
          <w:color w:val="111111"/>
          <w:sz w:val="36"/>
          <w:szCs w:val="36"/>
        </w:rPr>
      </w:pPr>
      <w:r w:rsidRPr="009000CA">
        <w:rPr>
          <w:rFonts w:ascii="Times New Roman" w:hAnsi="Times New Roman" w:cs="Times New Roman"/>
          <w:b/>
          <w:color w:val="111111"/>
          <w:sz w:val="36"/>
          <w:szCs w:val="36"/>
        </w:rPr>
        <w:t>Correlation Matrix</w:t>
      </w:r>
    </w:p>
    <w:p w14:paraId="071886C7" w14:textId="77777777" w:rsidR="000C7640" w:rsidRPr="000B6EC1" w:rsidRDefault="000C7640" w:rsidP="000C7640">
      <w:pPr>
        <w:pStyle w:val="NormalWeb"/>
        <w:shd w:val="clear" w:color="auto" w:fill="FFFFFF"/>
        <w:spacing w:before="0" w:beforeAutospacing="0" w:after="225" w:afterAutospacing="0"/>
        <w:jc w:val="both"/>
        <w:rPr>
          <w:color w:val="111111"/>
        </w:rPr>
      </w:pPr>
      <w:r w:rsidRPr="000B6EC1">
        <w:rPr>
          <w:color w:val="111111"/>
        </w:rPr>
        <w:t xml:space="preserve">Especially the correlation matrix typically used instead of the covariance matrix. However, the eigen decomposition of the covariance matrix yields the same results as a eigen decomposition on the correlation matrix, since the correlation matrix can be understood as the normalized covariance matrix. </w:t>
      </w:r>
      <w:r w:rsidRPr="000B6EC1">
        <w:rPr>
          <w:color w:val="111111"/>
          <w:shd w:val="clear" w:color="auto" w:fill="FFFFFF"/>
        </w:rPr>
        <w:t xml:space="preserve">[2] </w:t>
      </w:r>
    </w:p>
    <w:p w14:paraId="52F72E73" w14:textId="77777777" w:rsidR="000C7640" w:rsidRPr="009000CA" w:rsidRDefault="000C7640" w:rsidP="000C7640">
      <w:pPr>
        <w:pStyle w:val="Heading3"/>
        <w:shd w:val="clear" w:color="auto" w:fill="FFFFFF"/>
        <w:spacing w:before="0" w:after="225"/>
        <w:jc w:val="both"/>
        <w:rPr>
          <w:rFonts w:ascii="Times New Roman" w:hAnsi="Times New Roman" w:cs="Times New Roman"/>
          <w:b/>
          <w:bCs/>
          <w:color w:val="111111"/>
          <w:sz w:val="36"/>
          <w:szCs w:val="36"/>
        </w:rPr>
      </w:pPr>
      <w:r w:rsidRPr="009000CA">
        <w:rPr>
          <w:rFonts w:ascii="Times New Roman" w:hAnsi="Times New Roman" w:cs="Times New Roman"/>
          <w:b/>
          <w:color w:val="111111"/>
          <w:sz w:val="36"/>
          <w:szCs w:val="36"/>
        </w:rPr>
        <w:lastRenderedPageBreak/>
        <w:t>Singular Vector Decomposition</w:t>
      </w:r>
    </w:p>
    <w:p w14:paraId="6FBDC76B" w14:textId="77777777" w:rsidR="000C7640" w:rsidRPr="000B6EC1" w:rsidRDefault="000C7640" w:rsidP="000C7640">
      <w:pPr>
        <w:pStyle w:val="NormalWeb"/>
        <w:shd w:val="clear" w:color="auto" w:fill="FFFFFF"/>
        <w:spacing w:before="0" w:beforeAutospacing="0" w:after="225" w:afterAutospacing="0"/>
        <w:jc w:val="both"/>
        <w:rPr>
          <w:color w:val="111111"/>
        </w:rPr>
      </w:pPr>
      <w:r w:rsidRPr="000B6EC1">
        <w:rPr>
          <w:color w:val="111111"/>
        </w:rPr>
        <w:t>While the eigen decomposition of the covariance or correlation matrix may be more intuitive, most PCA implementations perform a Singular Vector Decomposition (SVD) to improve the computational efficiency. So, an SVD is performed to confirm that the result are indeed the same. [2]</w:t>
      </w:r>
    </w:p>
    <w:p w14:paraId="5E984550" w14:textId="77777777" w:rsidR="000C7640" w:rsidRPr="00225275" w:rsidRDefault="000C7640" w:rsidP="000C7640">
      <w:pPr>
        <w:pStyle w:val="Heading2"/>
        <w:shd w:val="clear" w:color="auto" w:fill="FFFFFF"/>
        <w:spacing w:before="0" w:after="225"/>
        <w:jc w:val="both"/>
        <w:rPr>
          <w:rFonts w:ascii="Times New Roman" w:hAnsi="Times New Roman" w:cs="Times New Roman"/>
          <w:b/>
          <w:bCs/>
          <w:i/>
          <w:color w:val="111111"/>
          <w:sz w:val="44"/>
          <w:szCs w:val="44"/>
          <w:u w:val="single"/>
        </w:rPr>
      </w:pPr>
      <w:r w:rsidRPr="00225275">
        <w:rPr>
          <w:rFonts w:ascii="Times New Roman" w:hAnsi="Times New Roman" w:cs="Times New Roman"/>
          <w:b/>
          <w:i/>
          <w:color w:val="111111"/>
          <w:sz w:val="44"/>
          <w:szCs w:val="44"/>
          <w:u w:val="single"/>
        </w:rPr>
        <w:t>2 - Selecting Principal Components</w:t>
      </w:r>
    </w:p>
    <w:p w14:paraId="12A7E834" w14:textId="77777777" w:rsidR="000C7640" w:rsidRPr="00225275" w:rsidRDefault="000C7640" w:rsidP="000C7640">
      <w:pPr>
        <w:pStyle w:val="Heading3"/>
        <w:shd w:val="clear" w:color="auto" w:fill="FFFFFF"/>
        <w:spacing w:before="0" w:after="225"/>
        <w:jc w:val="both"/>
        <w:rPr>
          <w:rFonts w:ascii="Times New Roman" w:hAnsi="Times New Roman" w:cs="Times New Roman"/>
          <w:b/>
          <w:bCs/>
          <w:color w:val="111111"/>
          <w:sz w:val="36"/>
          <w:szCs w:val="36"/>
        </w:rPr>
      </w:pPr>
      <w:r w:rsidRPr="00225275">
        <w:rPr>
          <w:rFonts w:ascii="Times New Roman" w:hAnsi="Times New Roman" w:cs="Times New Roman"/>
          <w:b/>
          <w:color w:val="111111"/>
          <w:sz w:val="36"/>
          <w:szCs w:val="36"/>
        </w:rPr>
        <w:t>Sorting Eigen pairs</w:t>
      </w:r>
    </w:p>
    <w:p w14:paraId="4E83DA12" w14:textId="77777777" w:rsidR="000C7640" w:rsidRPr="000B6EC1" w:rsidRDefault="000C7640" w:rsidP="000C7640">
      <w:pPr>
        <w:pStyle w:val="NormalWeb"/>
        <w:shd w:val="clear" w:color="auto" w:fill="FFFFFF"/>
        <w:spacing w:before="0" w:beforeAutospacing="0" w:after="225" w:afterAutospacing="0"/>
        <w:jc w:val="both"/>
        <w:rPr>
          <w:color w:val="111111"/>
        </w:rPr>
      </w:pPr>
      <w:r w:rsidRPr="000B6EC1">
        <w:rPr>
          <w:color w:val="111111"/>
        </w:rPr>
        <w:t>The typical goal of a PCA is to reduce the dimensionality of the original feature space by projecting it onto a smaller subspace, where the eigenvectors will form the axes. However, the eigenvectors only define the directions of the new axis since they have all the same unit length 1.</w:t>
      </w:r>
    </w:p>
    <w:p w14:paraId="3351D3CF" w14:textId="77777777" w:rsidR="000C7640" w:rsidRPr="000B6EC1" w:rsidRDefault="000C7640" w:rsidP="000C7640">
      <w:pPr>
        <w:pStyle w:val="NormalWeb"/>
        <w:shd w:val="clear" w:color="auto" w:fill="FFFFFF"/>
        <w:spacing w:before="0" w:beforeAutospacing="0" w:after="225" w:afterAutospacing="0"/>
        <w:jc w:val="both"/>
        <w:rPr>
          <w:color w:val="111111"/>
          <w:shd w:val="clear" w:color="auto" w:fill="FFFFFF"/>
        </w:rPr>
      </w:pPr>
      <w:r w:rsidRPr="000B6EC1">
        <w:rPr>
          <w:color w:val="111111"/>
          <w:shd w:val="clear" w:color="auto" w:fill="FFFFFF"/>
        </w:rPr>
        <w:t>In order to decide which eigenvector(s) can be dropped without losing too much information for the construction of lower-dimensional subspace, we need to inspect the corresponding eigenvalues: The eigenvectors with the lowest eigenvalues bear the least information about the distribution of the data; those are the ones can be dropped.</w:t>
      </w:r>
      <w:r w:rsidRPr="000B6EC1">
        <w:rPr>
          <w:color w:val="111111"/>
        </w:rPr>
        <w:br/>
      </w:r>
      <w:r w:rsidRPr="000B6EC1">
        <w:rPr>
          <w:color w:val="111111"/>
          <w:shd w:val="clear" w:color="auto" w:fill="FFFFFF"/>
        </w:rPr>
        <w:t>In order to do so, the common approach is to rank the eigenvalues from highest to lowest in order choose the top</w:t>
      </w:r>
      <w:r w:rsidRPr="000B6EC1">
        <w:rPr>
          <w:rStyle w:val="apple-converted-space"/>
          <w:rFonts w:eastAsiaTheme="majorEastAsia"/>
          <w:color w:val="111111"/>
          <w:shd w:val="clear" w:color="auto" w:fill="FFFFFF"/>
        </w:rPr>
        <w:t> </w:t>
      </w:r>
      <w:r w:rsidRPr="000B6EC1">
        <w:rPr>
          <w:rStyle w:val="mi"/>
          <w:rFonts w:eastAsiaTheme="majorEastAsia"/>
          <w:color w:val="111111"/>
          <w:bdr w:val="none" w:sz="0" w:space="0" w:color="auto" w:frame="1"/>
          <w:shd w:val="clear" w:color="auto" w:fill="FFFFFF"/>
        </w:rPr>
        <w:t>k</w:t>
      </w:r>
      <w:r w:rsidRPr="000B6EC1">
        <w:rPr>
          <w:rStyle w:val="apple-converted-space"/>
          <w:rFonts w:eastAsiaTheme="majorEastAsia"/>
          <w:color w:val="111111"/>
          <w:shd w:val="clear" w:color="auto" w:fill="FFFFFF"/>
        </w:rPr>
        <w:t> </w:t>
      </w:r>
      <w:r w:rsidRPr="000B6EC1">
        <w:rPr>
          <w:color w:val="111111"/>
          <w:shd w:val="clear" w:color="auto" w:fill="FFFFFF"/>
        </w:rPr>
        <w:t xml:space="preserve">eigenvectors. </w:t>
      </w:r>
      <w:r w:rsidRPr="000B6EC1">
        <w:rPr>
          <w:color w:val="111111"/>
        </w:rPr>
        <w:t>[2]</w:t>
      </w:r>
    </w:p>
    <w:p w14:paraId="65377BEC" w14:textId="77777777" w:rsidR="000C7640" w:rsidRPr="00225275" w:rsidRDefault="000C7640" w:rsidP="000C7640">
      <w:pPr>
        <w:pStyle w:val="Heading3"/>
        <w:shd w:val="clear" w:color="auto" w:fill="FFFFFF"/>
        <w:spacing w:before="0" w:after="225"/>
        <w:jc w:val="both"/>
        <w:rPr>
          <w:rFonts w:ascii="Times New Roman" w:hAnsi="Times New Roman" w:cs="Times New Roman"/>
          <w:b/>
          <w:bCs/>
          <w:color w:val="111111"/>
          <w:sz w:val="36"/>
          <w:szCs w:val="36"/>
        </w:rPr>
      </w:pPr>
      <w:r w:rsidRPr="00225275">
        <w:rPr>
          <w:rFonts w:ascii="Times New Roman" w:hAnsi="Times New Roman" w:cs="Times New Roman"/>
          <w:b/>
          <w:color w:val="111111"/>
          <w:sz w:val="36"/>
          <w:szCs w:val="36"/>
        </w:rPr>
        <w:t>Explained Variance</w:t>
      </w:r>
    </w:p>
    <w:p w14:paraId="1C99F0C4" w14:textId="77777777" w:rsidR="000C7640" w:rsidRPr="000B6EC1" w:rsidRDefault="000C7640" w:rsidP="000C7640">
      <w:pPr>
        <w:pStyle w:val="NormalWeb"/>
        <w:shd w:val="clear" w:color="auto" w:fill="FFFFFF"/>
        <w:spacing w:before="0" w:beforeAutospacing="0" w:after="225" w:afterAutospacing="0"/>
        <w:jc w:val="both"/>
        <w:rPr>
          <w:color w:val="111111"/>
        </w:rPr>
      </w:pPr>
      <w:r w:rsidRPr="000B6EC1">
        <w:rPr>
          <w:color w:val="111111"/>
        </w:rPr>
        <w:t>After sorting the eigen pairs, the next question is “how many principal components are we going to choose for our new feature subspace?” A useful measure is the so-called “explained variance,” which can be calculated from the eigenvalues. The explained variance tells us how much information (variance) can be attributed to each of the principal components. [2]</w:t>
      </w:r>
    </w:p>
    <w:p w14:paraId="58B6557C" w14:textId="77777777" w:rsidR="000C7640" w:rsidRPr="00225275" w:rsidRDefault="000C7640" w:rsidP="000C7640">
      <w:pPr>
        <w:pStyle w:val="Heading3"/>
        <w:shd w:val="clear" w:color="auto" w:fill="FFFFFF"/>
        <w:spacing w:before="0" w:after="225"/>
        <w:jc w:val="both"/>
        <w:rPr>
          <w:rFonts w:ascii="Times New Roman" w:hAnsi="Times New Roman" w:cs="Times New Roman"/>
          <w:b/>
          <w:bCs/>
          <w:color w:val="111111"/>
          <w:sz w:val="36"/>
          <w:szCs w:val="36"/>
        </w:rPr>
      </w:pPr>
      <w:r w:rsidRPr="000B6EC1">
        <w:rPr>
          <w:rFonts w:ascii="Times New Roman" w:hAnsi="Times New Roman" w:cs="Times New Roman"/>
          <w:color w:val="111111"/>
        </w:rPr>
        <w:t xml:space="preserve"> </w:t>
      </w:r>
      <w:r w:rsidRPr="00225275">
        <w:rPr>
          <w:rFonts w:ascii="Times New Roman" w:hAnsi="Times New Roman" w:cs="Times New Roman"/>
          <w:b/>
          <w:color w:val="111111"/>
          <w:sz w:val="36"/>
          <w:szCs w:val="36"/>
        </w:rPr>
        <w:t>Projection Matrix</w:t>
      </w:r>
    </w:p>
    <w:p w14:paraId="65FA5E6C" w14:textId="77777777" w:rsidR="000C7640" w:rsidRPr="000B6EC1" w:rsidRDefault="000C7640" w:rsidP="000C7640">
      <w:pPr>
        <w:pStyle w:val="NormalWeb"/>
        <w:shd w:val="clear" w:color="auto" w:fill="FFFFFF"/>
        <w:spacing w:before="0" w:beforeAutospacing="0" w:after="225" w:afterAutospacing="0"/>
        <w:jc w:val="both"/>
        <w:rPr>
          <w:color w:val="111111"/>
        </w:rPr>
      </w:pPr>
      <w:r w:rsidRPr="000B6EC1">
        <w:rPr>
          <w:color w:val="111111"/>
        </w:rPr>
        <w:t>It’s about time to get to the really interesting part: The construction of the projection matrix that will be used to transform the Iris data onto the new feature subspace. Although, the name “projection matrix” has a nice ring to it, it is basically just a matrix of our concatenated top</w:t>
      </w:r>
      <w:r w:rsidRPr="000B6EC1">
        <w:rPr>
          <w:rStyle w:val="apple-converted-space"/>
          <w:rFonts w:eastAsiaTheme="majorEastAsia"/>
          <w:color w:val="111111"/>
        </w:rPr>
        <w:t> </w:t>
      </w:r>
      <w:r w:rsidRPr="000B6EC1">
        <w:rPr>
          <w:rStyle w:val="Emphasis"/>
          <w:color w:val="111111"/>
        </w:rPr>
        <w:t>k</w:t>
      </w:r>
      <w:r w:rsidRPr="000B6EC1">
        <w:rPr>
          <w:rStyle w:val="apple-converted-space"/>
          <w:rFonts w:eastAsiaTheme="majorEastAsia"/>
          <w:color w:val="111111"/>
        </w:rPr>
        <w:t> </w:t>
      </w:r>
      <w:r w:rsidRPr="000B6EC1">
        <w:rPr>
          <w:color w:val="111111"/>
        </w:rPr>
        <w:t>eigenvectors.</w:t>
      </w:r>
      <w:r w:rsidRPr="000B6EC1">
        <w:rPr>
          <w:color w:val="111111"/>
          <w:shd w:val="clear" w:color="auto" w:fill="FFFFFF"/>
        </w:rPr>
        <w:t xml:space="preserve"> The 4-dimensional feature space can be reduced to a 2-dimensional feature subspace, by choosing the eigenvectors with the highest eigenvalues to construct our</w:t>
      </w:r>
      <w:r w:rsidRPr="000B6EC1">
        <w:rPr>
          <w:rStyle w:val="apple-converted-space"/>
          <w:rFonts w:eastAsiaTheme="majorEastAsia"/>
          <w:color w:val="111111"/>
          <w:shd w:val="clear" w:color="auto" w:fill="FFFFFF"/>
        </w:rPr>
        <w:t> </w:t>
      </w:r>
      <w:r w:rsidRPr="000B6EC1">
        <w:rPr>
          <w:rStyle w:val="mi"/>
          <w:rFonts w:eastAsiaTheme="majorEastAsia"/>
          <w:color w:val="111111"/>
          <w:bdr w:val="none" w:sz="0" w:space="0" w:color="auto" w:frame="1"/>
          <w:shd w:val="clear" w:color="auto" w:fill="FFFFFF"/>
        </w:rPr>
        <w:t>d</w:t>
      </w:r>
      <w:r w:rsidRPr="000B6EC1">
        <w:rPr>
          <w:rStyle w:val="mo"/>
          <w:color w:val="111111"/>
          <w:bdr w:val="none" w:sz="0" w:space="0" w:color="auto" w:frame="1"/>
          <w:shd w:val="clear" w:color="auto" w:fill="FFFFFF"/>
        </w:rPr>
        <w:t xml:space="preserve">× </w:t>
      </w:r>
      <w:r w:rsidRPr="000B6EC1">
        <w:rPr>
          <w:rStyle w:val="mjxassistivemathml"/>
          <w:rFonts w:eastAsiaTheme="majorEastAsia"/>
          <w:color w:val="111111"/>
          <w:bdr w:val="none" w:sz="0" w:space="0" w:color="auto" w:frame="1"/>
          <w:shd w:val="clear" w:color="auto" w:fill="FFFFFF"/>
        </w:rPr>
        <w:t>k</w:t>
      </w:r>
      <w:r w:rsidRPr="000B6EC1">
        <w:rPr>
          <w:color w:val="111111"/>
          <w:shd w:val="clear" w:color="auto" w:fill="FFFFFF"/>
        </w:rPr>
        <w:t>-dimensional eigenvector matrix</w:t>
      </w:r>
      <w:r w:rsidRPr="000B6EC1">
        <w:rPr>
          <w:rStyle w:val="apple-converted-space"/>
          <w:rFonts w:eastAsiaTheme="majorEastAsia"/>
          <w:color w:val="111111"/>
          <w:shd w:val="clear" w:color="auto" w:fill="FFFFFF"/>
        </w:rPr>
        <w:t> </w:t>
      </w:r>
      <w:r w:rsidRPr="000B6EC1">
        <w:rPr>
          <w:rStyle w:val="mi"/>
          <w:rFonts w:eastAsiaTheme="majorEastAsia"/>
          <w:color w:val="111111"/>
          <w:bdr w:val="none" w:sz="0" w:space="0" w:color="auto" w:frame="1"/>
          <w:shd w:val="clear" w:color="auto" w:fill="FFFFFF"/>
        </w:rPr>
        <w:t>W</w:t>
      </w:r>
      <w:r w:rsidRPr="000B6EC1">
        <w:rPr>
          <w:color w:val="111111"/>
          <w:shd w:val="clear" w:color="auto" w:fill="FFFFFF"/>
        </w:rPr>
        <w:t xml:space="preserve">. </w:t>
      </w:r>
      <w:r w:rsidRPr="000B6EC1">
        <w:rPr>
          <w:color w:val="111111"/>
        </w:rPr>
        <w:t>[2]</w:t>
      </w:r>
    </w:p>
    <w:p w14:paraId="5105300C" w14:textId="77777777" w:rsidR="000C7640" w:rsidRPr="00351F16" w:rsidRDefault="000C7640" w:rsidP="000C7640">
      <w:pPr>
        <w:pStyle w:val="Heading2"/>
        <w:shd w:val="clear" w:color="auto" w:fill="FFFFFF"/>
        <w:spacing w:before="0" w:after="225"/>
        <w:jc w:val="both"/>
        <w:rPr>
          <w:rFonts w:ascii="Times New Roman" w:hAnsi="Times New Roman" w:cs="Times New Roman"/>
          <w:b/>
          <w:bCs/>
          <w:i/>
          <w:color w:val="111111"/>
          <w:sz w:val="44"/>
          <w:szCs w:val="44"/>
          <w:u w:val="single"/>
        </w:rPr>
      </w:pPr>
      <w:r w:rsidRPr="000B6EC1">
        <w:rPr>
          <w:rFonts w:ascii="Times New Roman" w:hAnsi="Times New Roman" w:cs="Times New Roman"/>
          <w:color w:val="111111"/>
        </w:rPr>
        <w:t xml:space="preserve"> </w:t>
      </w:r>
      <w:r w:rsidRPr="00351F16">
        <w:rPr>
          <w:rFonts w:ascii="Times New Roman" w:hAnsi="Times New Roman" w:cs="Times New Roman"/>
          <w:b/>
          <w:i/>
          <w:color w:val="111111"/>
          <w:sz w:val="44"/>
          <w:szCs w:val="44"/>
          <w:u w:val="single"/>
        </w:rPr>
        <w:t>3 - Projection onto the New Feature Space</w:t>
      </w:r>
    </w:p>
    <w:p w14:paraId="4F111BE4" w14:textId="77777777" w:rsidR="000C7640" w:rsidRPr="000B6EC1" w:rsidRDefault="000C7640" w:rsidP="000C7640">
      <w:pPr>
        <w:pStyle w:val="NormalWeb"/>
        <w:shd w:val="clear" w:color="auto" w:fill="FFFFFF"/>
        <w:spacing w:before="0" w:beforeAutospacing="0" w:after="0" w:afterAutospacing="0"/>
        <w:jc w:val="both"/>
        <w:rPr>
          <w:color w:val="111111"/>
        </w:rPr>
      </w:pPr>
      <w:r w:rsidRPr="000B6EC1">
        <w:rPr>
          <w:color w:val="111111"/>
        </w:rPr>
        <w:t>In this last step the</w:t>
      </w:r>
      <w:r w:rsidRPr="000B6EC1">
        <w:rPr>
          <w:rStyle w:val="apple-converted-space"/>
          <w:rFonts w:eastAsiaTheme="majorEastAsia"/>
          <w:color w:val="111111"/>
        </w:rPr>
        <w:t> </w:t>
      </w:r>
      <w:r w:rsidRPr="000B6EC1">
        <w:rPr>
          <w:color w:val="111111"/>
        </w:rPr>
        <w:t>dimensional projection matrix</w:t>
      </w:r>
      <w:r w:rsidRPr="000B6EC1">
        <w:rPr>
          <w:rStyle w:val="apple-converted-space"/>
          <w:rFonts w:eastAsiaTheme="majorEastAsia"/>
          <w:color w:val="111111"/>
        </w:rPr>
        <w:t> </w:t>
      </w:r>
      <w:r w:rsidRPr="000B6EC1">
        <w:rPr>
          <w:rStyle w:val="mi"/>
          <w:rFonts w:eastAsiaTheme="majorEastAsia"/>
          <w:color w:val="111111"/>
          <w:bdr w:val="none" w:sz="0" w:space="0" w:color="auto" w:frame="1"/>
        </w:rPr>
        <w:t>W</w:t>
      </w:r>
      <w:r w:rsidRPr="000B6EC1">
        <w:rPr>
          <w:rStyle w:val="mjxassistivemathml"/>
          <w:color w:val="111111"/>
          <w:bdr w:val="none" w:sz="0" w:space="0" w:color="auto" w:frame="1"/>
        </w:rPr>
        <w:t xml:space="preserve"> will be used </w:t>
      </w:r>
      <w:r w:rsidRPr="000B6EC1">
        <w:rPr>
          <w:color w:val="111111"/>
        </w:rPr>
        <w:t>to transform our samples onto the new subspace via the equation:</w:t>
      </w:r>
    </w:p>
    <w:p w14:paraId="5E67EA5E" w14:textId="77777777" w:rsidR="000C7640" w:rsidRPr="000B6EC1" w:rsidRDefault="000C7640" w:rsidP="000C7640">
      <w:pPr>
        <w:pStyle w:val="NormalWeb"/>
        <w:shd w:val="clear" w:color="auto" w:fill="FFFFFF"/>
        <w:spacing w:before="0" w:beforeAutospacing="0" w:after="0" w:afterAutospacing="0"/>
        <w:jc w:val="both"/>
        <w:rPr>
          <w:color w:val="111111"/>
        </w:rPr>
      </w:pPr>
      <w:r w:rsidRPr="000B6EC1">
        <w:rPr>
          <w:color w:val="111111"/>
        </w:rPr>
        <w:br/>
      </w:r>
      <w:r w:rsidRPr="000B6EC1">
        <w:rPr>
          <w:rStyle w:val="mi"/>
          <w:rFonts w:eastAsiaTheme="majorEastAsia"/>
          <w:color w:val="111111"/>
          <w:bdr w:val="none" w:sz="0" w:space="0" w:color="auto" w:frame="1"/>
        </w:rPr>
        <w:t>Y</w:t>
      </w:r>
      <w:r w:rsidRPr="000B6EC1">
        <w:rPr>
          <w:rStyle w:val="mo"/>
          <w:color w:val="111111"/>
          <w:bdr w:val="none" w:sz="0" w:space="0" w:color="auto" w:frame="1"/>
        </w:rPr>
        <w:t>=</w:t>
      </w:r>
      <w:r w:rsidRPr="000B6EC1">
        <w:rPr>
          <w:rStyle w:val="mi"/>
          <w:rFonts w:eastAsiaTheme="majorEastAsia"/>
          <w:color w:val="111111"/>
          <w:bdr w:val="none" w:sz="0" w:space="0" w:color="auto" w:frame="1"/>
        </w:rPr>
        <w:t>X</w:t>
      </w:r>
      <w:r w:rsidRPr="000B6EC1">
        <w:rPr>
          <w:rStyle w:val="mo"/>
          <w:color w:val="111111"/>
          <w:bdr w:val="none" w:sz="0" w:space="0" w:color="auto" w:frame="1"/>
        </w:rPr>
        <w:t>×</w:t>
      </w:r>
      <w:r w:rsidRPr="000B6EC1">
        <w:rPr>
          <w:rStyle w:val="mi"/>
          <w:rFonts w:eastAsiaTheme="majorEastAsia"/>
          <w:color w:val="111111"/>
          <w:bdr w:val="none" w:sz="0" w:space="0" w:color="auto" w:frame="1"/>
        </w:rPr>
        <w:t>W,</w:t>
      </w:r>
      <w:r w:rsidRPr="000B6EC1">
        <w:rPr>
          <w:color w:val="111111"/>
        </w:rPr>
        <w:t xml:space="preserve"> where</w:t>
      </w:r>
      <w:r w:rsidRPr="000B6EC1">
        <w:rPr>
          <w:rStyle w:val="apple-converted-space"/>
          <w:rFonts w:eastAsiaTheme="majorEastAsia"/>
          <w:color w:val="111111"/>
        </w:rPr>
        <w:t> </w:t>
      </w:r>
      <w:r w:rsidRPr="000B6EC1">
        <w:rPr>
          <w:rStyle w:val="mi"/>
          <w:rFonts w:eastAsiaTheme="majorEastAsia"/>
          <w:color w:val="111111"/>
          <w:bdr w:val="none" w:sz="0" w:space="0" w:color="auto" w:frame="1"/>
        </w:rPr>
        <w:t>Y</w:t>
      </w:r>
      <w:r w:rsidRPr="000B6EC1">
        <w:rPr>
          <w:rStyle w:val="mjxassistivemathml"/>
          <w:color w:val="111111"/>
          <w:bdr w:val="none" w:sz="0" w:space="0" w:color="auto" w:frame="1"/>
        </w:rPr>
        <w:t xml:space="preserve"> </w:t>
      </w:r>
      <w:r w:rsidRPr="000B6EC1">
        <w:rPr>
          <w:color w:val="111111"/>
        </w:rPr>
        <w:t>is a</w:t>
      </w:r>
      <w:r w:rsidRPr="000B6EC1">
        <w:rPr>
          <w:rStyle w:val="apple-converted-space"/>
          <w:rFonts w:eastAsiaTheme="majorEastAsia"/>
          <w:color w:val="111111"/>
        </w:rPr>
        <w:t> </w:t>
      </w:r>
      <w:r w:rsidRPr="000B6EC1">
        <w:rPr>
          <w:color w:val="111111"/>
        </w:rPr>
        <w:t>matrix of our transformed samples.</w:t>
      </w:r>
    </w:p>
    <w:p w14:paraId="5397119B" w14:textId="77777777" w:rsidR="000C7640" w:rsidRPr="000B6EC1" w:rsidRDefault="000C7640" w:rsidP="000C7640">
      <w:pPr>
        <w:pStyle w:val="NormalWeb"/>
        <w:shd w:val="clear" w:color="auto" w:fill="FFFFFF"/>
        <w:spacing w:before="0" w:beforeAutospacing="0" w:after="0" w:afterAutospacing="0"/>
        <w:jc w:val="both"/>
        <w:rPr>
          <w:color w:val="111111"/>
        </w:rPr>
      </w:pPr>
    </w:p>
    <w:p w14:paraId="658B5201" w14:textId="77777777" w:rsidR="000C7640" w:rsidRDefault="000C7640" w:rsidP="000C7640">
      <w:pPr>
        <w:pStyle w:val="NormalWeb"/>
        <w:shd w:val="clear" w:color="auto" w:fill="FFFFFF"/>
        <w:spacing w:before="0" w:beforeAutospacing="0" w:after="0" w:afterAutospacing="0"/>
        <w:jc w:val="both"/>
        <w:rPr>
          <w:color w:val="111111"/>
        </w:rPr>
      </w:pPr>
      <w:r w:rsidRPr="000B6EC1">
        <w:rPr>
          <w:color w:val="111111"/>
          <w:shd w:val="clear" w:color="auto" w:fill="FFFFFF"/>
        </w:rPr>
        <w:t xml:space="preserve">Now, what we will get after applying the linear PCA transformation is a lower dimensional subspace (from 3D to 2D in this case), where the samples are “most spread” along the new feature axes. </w:t>
      </w:r>
      <w:r w:rsidRPr="000B6EC1">
        <w:rPr>
          <w:color w:val="111111"/>
        </w:rPr>
        <w:t>[2]</w:t>
      </w:r>
    </w:p>
    <w:p w14:paraId="2CD5E361" w14:textId="77777777" w:rsidR="002B2B8F" w:rsidRPr="000B6EC1" w:rsidRDefault="002B2B8F" w:rsidP="000C7640">
      <w:pPr>
        <w:pStyle w:val="NormalWeb"/>
        <w:shd w:val="clear" w:color="auto" w:fill="FFFFFF"/>
        <w:spacing w:before="0" w:beforeAutospacing="0" w:after="0" w:afterAutospacing="0"/>
        <w:jc w:val="both"/>
        <w:rPr>
          <w:color w:val="111111"/>
        </w:rPr>
      </w:pPr>
    </w:p>
    <w:p w14:paraId="2480D31C" w14:textId="77777777" w:rsidR="000C7640" w:rsidRPr="000B6EC1" w:rsidRDefault="000C7640" w:rsidP="000C7640">
      <w:pPr>
        <w:pStyle w:val="NormalWeb"/>
        <w:shd w:val="clear" w:color="auto" w:fill="FFFFFF"/>
        <w:spacing w:before="0" w:beforeAutospacing="0" w:after="0" w:afterAutospacing="0"/>
        <w:jc w:val="both"/>
        <w:rPr>
          <w:b/>
          <w:sz w:val="44"/>
          <w:szCs w:val="44"/>
          <w:u w:val="single"/>
        </w:rPr>
      </w:pPr>
      <w:r w:rsidRPr="000B6EC1">
        <w:rPr>
          <w:b/>
          <w:sz w:val="44"/>
          <w:szCs w:val="44"/>
          <w:u w:val="single"/>
        </w:rPr>
        <w:t>Quick Summary of PCA :</w:t>
      </w:r>
    </w:p>
    <w:p w14:paraId="7D2FAEF6" w14:textId="77777777" w:rsidR="000C7640" w:rsidRPr="000B6EC1" w:rsidRDefault="000C7640" w:rsidP="000C7640">
      <w:pPr>
        <w:pStyle w:val="NormalWeb"/>
        <w:shd w:val="clear" w:color="auto" w:fill="FFFFFF"/>
        <w:spacing w:before="0" w:beforeAutospacing="0" w:after="0" w:afterAutospacing="0"/>
        <w:jc w:val="both"/>
      </w:pPr>
    </w:p>
    <w:p w14:paraId="295812BF" w14:textId="77777777" w:rsidR="000C7640" w:rsidRPr="000B6EC1" w:rsidRDefault="000C7640" w:rsidP="000C7640">
      <w:pPr>
        <w:pStyle w:val="NormalWeb"/>
        <w:numPr>
          <w:ilvl w:val="0"/>
          <w:numId w:val="2"/>
        </w:numPr>
        <w:shd w:val="clear" w:color="auto" w:fill="FFFFFF"/>
        <w:spacing w:before="0" w:beforeAutospacing="0" w:after="0" w:afterAutospacing="0"/>
        <w:jc w:val="both"/>
      </w:pPr>
      <w:r w:rsidRPr="000B6EC1">
        <w:t>Organize data as an m×n matrix, where m is the number of measurement types and n is the number of samples.</w:t>
      </w:r>
    </w:p>
    <w:p w14:paraId="32D3FB22" w14:textId="77777777" w:rsidR="000C7640" w:rsidRPr="000B6EC1" w:rsidRDefault="000C7640" w:rsidP="000C7640">
      <w:pPr>
        <w:pStyle w:val="NormalWeb"/>
        <w:numPr>
          <w:ilvl w:val="0"/>
          <w:numId w:val="2"/>
        </w:numPr>
        <w:shd w:val="clear" w:color="auto" w:fill="FFFFFF"/>
        <w:spacing w:before="0" w:beforeAutospacing="0" w:after="0" w:afterAutospacing="0"/>
        <w:jc w:val="both"/>
      </w:pPr>
      <w:r w:rsidRPr="000B6EC1">
        <w:t xml:space="preserve">Subtract off the mean for each measurement type. </w:t>
      </w:r>
    </w:p>
    <w:p w14:paraId="095627B7" w14:textId="77777777" w:rsidR="000C7640" w:rsidRPr="000B6EC1" w:rsidRDefault="000C7640" w:rsidP="000C7640">
      <w:pPr>
        <w:pStyle w:val="NormalWeb"/>
        <w:numPr>
          <w:ilvl w:val="0"/>
          <w:numId w:val="2"/>
        </w:numPr>
        <w:shd w:val="clear" w:color="auto" w:fill="FFFFFF"/>
        <w:spacing w:before="0" w:beforeAutospacing="0" w:after="0" w:afterAutospacing="0"/>
        <w:jc w:val="both"/>
      </w:pPr>
      <w:r w:rsidRPr="000B6EC1">
        <w:t>Calculate the Singular Value D</w:t>
      </w:r>
      <w:r w:rsidR="008E0883">
        <w:t>ecomposition</w:t>
      </w:r>
      <w:r w:rsidRPr="000B6EC1">
        <w:t xml:space="preserve"> or the eigenvectors of the covariance. [3]</w:t>
      </w:r>
    </w:p>
    <w:p w14:paraId="493E3B39" w14:textId="77777777" w:rsidR="000C7640" w:rsidRPr="000B6EC1" w:rsidRDefault="000C7640" w:rsidP="000C7640">
      <w:pPr>
        <w:pStyle w:val="NormalWeb"/>
        <w:shd w:val="clear" w:color="auto" w:fill="FFFFFF"/>
        <w:spacing w:before="0" w:beforeAutospacing="0" w:after="0" w:afterAutospacing="0"/>
        <w:jc w:val="both"/>
        <w:rPr>
          <w:b/>
          <w:color w:val="111111"/>
          <w:sz w:val="48"/>
          <w:szCs w:val="48"/>
          <w:u w:val="single"/>
        </w:rPr>
      </w:pPr>
    </w:p>
    <w:p w14:paraId="7372C5D5" w14:textId="77777777" w:rsidR="000C7640" w:rsidRPr="000B6EC1" w:rsidRDefault="000C7640" w:rsidP="000C7640">
      <w:pPr>
        <w:pStyle w:val="NormalWeb"/>
        <w:shd w:val="clear" w:color="auto" w:fill="FFFFFF"/>
        <w:spacing w:before="0" w:beforeAutospacing="0" w:after="0" w:afterAutospacing="0"/>
        <w:jc w:val="both"/>
        <w:rPr>
          <w:b/>
          <w:sz w:val="48"/>
          <w:szCs w:val="48"/>
          <w:u w:val="single"/>
        </w:rPr>
      </w:pPr>
      <w:r w:rsidRPr="000B6EC1">
        <w:rPr>
          <w:b/>
          <w:sz w:val="48"/>
          <w:szCs w:val="48"/>
          <w:u w:val="single"/>
        </w:rPr>
        <w:t xml:space="preserve">DISCUSSION </w:t>
      </w:r>
    </w:p>
    <w:p w14:paraId="151C6B33" w14:textId="77777777" w:rsidR="000C7640" w:rsidRPr="000B6EC1" w:rsidRDefault="000C7640" w:rsidP="000C7640">
      <w:pPr>
        <w:pStyle w:val="NormalWeb"/>
        <w:shd w:val="clear" w:color="auto" w:fill="FFFFFF"/>
        <w:spacing w:before="0" w:beforeAutospacing="0" w:after="0" w:afterAutospacing="0"/>
        <w:jc w:val="both"/>
      </w:pPr>
    </w:p>
    <w:p w14:paraId="7E494FE0" w14:textId="77777777" w:rsidR="000C7640" w:rsidRPr="000B6EC1" w:rsidRDefault="000C7640" w:rsidP="000C7640">
      <w:pPr>
        <w:pStyle w:val="NormalWeb"/>
        <w:shd w:val="clear" w:color="auto" w:fill="FFFFFF"/>
        <w:spacing w:before="0" w:beforeAutospacing="0" w:after="0" w:afterAutospacing="0"/>
        <w:jc w:val="both"/>
      </w:pPr>
      <w:r w:rsidRPr="000B6EC1">
        <w:t>Principal component analysis (PCA) has widespread applications because it reveals simple underlying structures in complex data sets using analytical solutions from linear algebra. A primary benefit of PCA arises from quantifying the importance of each dimension for describing the variability of a data set. In particular, the measurement of the variance along each principle component provides a means for comparing the relative importance of each dimension. An implicit hope behind employing this method is that the variance along a small number of principal components (i.e. less than the number of measurement types) provides a reasonable characterization of the complete data set. This statement is the precise intuition behind any method of dimensional reduction – a vast arena of active research. Although PCA “works” on a multitude of real world problems, any diligent scientist or engineer must ask when does PCA fail? Before we answer this question, let us note a remarkable feature of this algorithm. PCA is completely nonparametric: any data set can be plugged in and an answer comes out, requiring no parameters to tweak and no regard for how the data was recorded. From one perspective, the fact that PCA is non-parametric (or plug-and-play) can be considered a positive feature because the answer is unique and independent of the user. From another perspective the fact that PCA is agnostic to the source of the data is also a weakness. [3]</w:t>
      </w:r>
    </w:p>
    <w:p w14:paraId="5D8A4819" w14:textId="77777777" w:rsidR="000C7640" w:rsidRPr="000B6EC1" w:rsidRDefault="000C7640" w:rsidP="000C7640">
      <w:pPr>
        <w:pStyle w:val="Heading3"/>
        <w:shd w:val="clear" w:color="auto" w:fill="FFFFFF"/>
        <w:spacing w:before="72"/>
        <w:jc w:val="both"/>
        <w:rPr>
          <w:rStyle w:val="mw-headline"/>
          <w:rFonts w:ascii="Times New Roman" w:hAnsi="Times New Roman" w:cs="Times New Roman"/>
          <w:color w:val="000000"/>
          <w:sz w:val="29"/>
          <w:szCs w:val="29"/>
        </w:rPr>
      </w:pPr>
    </w:p>
    <w:p w14:paraId="1CFCCD83" w14:textId="77777777" w:rsidR="000C7640" w:rsidRPr="003E72A6" w:rsidRDefault="000C7640" w:rsidP="000C7640">
      <w:pPr>
        <w:pStyle w:val="Heading3"/>
        <w:shd w:val="clear" w:color="auto" w:fill="FFFFFF"/>
        <w:spacing w:before="72"/>
        <w:jc w:val="both"/>
        <w:rPr>
          <w:rFonts w:ascii="Times New Roman" w:hAnsi="Times New Roman" w:cs="Times New Roman"/>
          <w:b/>
          <w:color w:val="000000"/>
          <w:sz w:val="48"/>
          <w:szCs w:val="48"/>
          <w:u w:val="single"/>
        </w:rPr>
      </w:pPr>
      <w:r w:rsidRPr="003E72A6">
        <w:rPr>
          <w:rStyle w:val="mw-headline"/>
          <w:rFonts w:ascii="Times New Roman" w:hAnsi="Times New Roman" w:cs="Times New Roman"/>
          <w:b/>
          <w:color w:val="000000"/>
          <w:sz w:val="48"/>
          <w:szCs w:val="48"/>
          <w:u w:val="single"/>
        </w:rPr>
        <w:t>Limitation of PCA :</w:t>
      </w:r>
    </w:p>
    <w:p w14:paraId="2964D9AE" w14:textId="77777777" w:rsidR="000C7640" w:rsidRPr="000B6EC1" w:rsidRDefault="000C7640" w:rsidP="000C7640">
      <w:pPr>
        <w:pStyle w:val="NormalWeb"/>
        <w:shd w:val="clear" w:color="auto" w:fill="FFFFFF"/>
        <w:spacing w:before="0" w:beforeAutospacing="0" w:after="0" w:afterAutospacing="0"/>
        <w:jc w:val="both"/>
        <w:rPr>
          <w:sz w:val="28"/>
          <w:szCs w:val="28"/>
        </w:rPr>
      </w:pPr>
    </w:p>
    <w:p w14:paraId="1CFFBFCE" w14:textId="77777777" w:rsidR="000C7640" w:rsidRPr="000B6EC1" w:rsidRDefault="000C7640" w:rsidP="000C7640">
      <w:pPr>
        <w:pStyle w:val="NormalWeb"/>
        <w:shd w:val="clear" w:color="auto" w:fill="FFFFFF"/>
        <w:spacing w:before="120" w:beforeAutospacing="0" w:after="120" w:afterAutospacing="0"/>
        <w:jc w:val="both"/>
        <w:rPr>
          <w:color w:val="252525"/>
        </w:rPr>
      </w:pPr>
      <w:r w:rsidRPr="000B6EC1">
        <w:rPr>
          <w:color w:val="252525"/>
        </w:rPr>
        <w:t xml:space="preserve">The results of PCA depend on the scaling of the variables. A scale-invariant form of PCA has been developed. </w:t>
      </w:r>
    </w:p>
    <w:p w14:paraId="1A6E0247" w14:textId="77777777" w:rsidR="000C7640" w:rsidRPr="000B6EC1" w:rsidRDefault="000C7640" w:rsidP="000C7640">
      <w:pPr>
        <w:pStyle w:val="NormalWeb"/>
        <w:shd w:val="clear" w:color="auto" w:fill="FFFFFF"/>
        <w:spacing w:before="120" w:beforeAutospacing="0" w:after="120" w:afterAutospacing="0"/>
        <w:jc w:val="both"/>
        <w:rPr>
          <w:color w:val="252525"/>
        </w:rPr>
      </w:pPr>
      <w:r w:rsidRPr="000B6EC1">
        <w:rPr>
          <w:color w:val="252525"/>
        </w:rPr>
        <w:t>The applicability of PCA is limited by certain assumptions</w:t>
      </w:r>
      <w:r w:rsidRPr="000B6EC1">
        <w:rPr>
          <w:color w:val="252525"/>
          <w:vertAlign w:val="superscript"/>
        </w:rPr>
        <w:t xml:space="preserve"> </w:t>
      </w:r>
      <w:r w:rsidRPr="000B6EC1">
        <w:rPr>
          <w:color w:val="252525"/>
        </w:rPr>
        <w:t>made in its derivation. [1]</w:t>
      </w:r>
    </w:p>
    <w:p w14:paraId="095A195D" w14:textId="77777777" w:rsidR="000C7640" w:rsidRPr="000B6EC1" w:rsidRDefault="000C7640" w:rsidP="000C7640">
      <w:pPr>
        <w:pStyle w:val="NormalWeb"/>
        <w:shd w:val="clear" w:color="auto" w:fill="FFFFFF"/>
        <w:spacing w:before="0" w:beforeAutospacing="0" w:after="0" w:afterAutospacing="0"/>
        <w:jc w:val="both"/>
        <w:rPr>
          <w:sz w:val="28"/>
          <w:szCs w:val="28"/>
        </w:rPr>
      </w:pPr>
    </w:p>
    <w:p w14:paraId="608BC7C5" w14:textId="77777777" w:rsidR="001D4574" w:rsidRDefault="001D4574" w:rsidP="000C7640">
      <w:pPr>
        <w:pStyle w:val="NormalWeb"/>
        <w:shd w:val="clear" w:color="auto" w:fill="FFFFFF"/>
        <w:spacing w:before="0" w:beforeAutospacing="0" w:after="0" w:afterAutospacing="0"/>
        <w:jc w:val="both"/>
        <w:rPr>
          <w:b/>
          <w:color w:val="111111"/>
          <w:sz w:val="48"/>
          <w:szCs w:val="48"/>
          <w:u w:val="single"/>
        </w:rPr>
      </w:pPr>
    </w:p>
    <w:p w14:paraId="6D7BB93D" w14:textId="77777777" w:rsidR="000C7640" w:rsidRPr="000B6EC1" w:rsidRDefault="000C7640" w:rsidP="000C7640">
      <w:pPr>
        <w:pStyle w:val="NormalWeb"/>
        <w:shd w:val="clear" w:color="auto" w:fill="FFFFFF"/>
        <w:spacing w:before="0" w:beforeAutospacing="0" w:after="0" w:afterAutospacing="0"/>
        <w:jc w:val="both"/>
        <w:rPr>
          <w:b/>
          <w:color w:val="111111"/>
          <w:sz w:val="48"/>
          <w:szCs w:val="48"/>
          <w:u w:val="single"/>
        </w:rPr>
      </w:pPr>
      <w:r w:rsidRPr="000B6EC1">
        <w:rPr>
          <w:b/>
          <w:color w:val="111111"/>
          <w:sz w:val="48"/>
          <w:szCs w:val="48"/>
          <w:u w:val="single"/>
        </w:rPr>
        <w:lastRenderedPageBreak/>
        <w:t>Applications of PCA :</w:t>
      </w:r>
    </w:p>
    <w:p w14:paraId="3E7E4FD9" w14:textId="77777777" w:rsidR="000C7640" w:rsidRPr="000B6EC1" w:rsidRDefault="000C7640" w:rsidP="000C7640">
      <w:pPr>
        <w:pStyle w:val="Heading3"/>
        <w:shd w:val="clear" w:color="auto" w:fill="FFFFFF"/>
        <w:spacing w:before="72"/>
        <w:jc w:val="both"/>
        <w:rPr>
          <w:rFonts w:ascii="Times New Roman" w:hAnsi="Times New Roman" w:cs="Times New Roman"/>
          <w:i/>
          <w:color w:val="111111"/>
        </w:rPr>
      </w:pPr>
    </w:p>
    <w:p w14:paraId="0ECA06E2" w14:textId="77777777" w:rsidR="000C7640" w:rsidRPr="000B6EC1" w:rsidRDefault="000C7640" w:rsidP="000C7640">
      <w:pPr>
        <w:pStyle w:val="Heading3"/>
        <w:keepNext w:val="0"/>
        <w:keepLines w:val="0"/>
        <w:numPr>
          <w:ilvl w:val="0"/>
          <w:numId w:val="3"/>
        </w:numPr>
        <w:shd w:val="clear" w:color="auto" w:fill="FFFFFF"/>
        <w:spacing w:before="72" w:line="240" w:lineRule="auto"/>
        <w:jc w:val="both"/>
        <w:rPr>
          <w:rFonts w:ascii="Times New Roman" w:hAnsi="Times New Roman" w:cs="Times New Roman"/>
          <w:color w:val="252525"/>
          <w:sz w:val="21"/>
          <w:szCs w:val="21"/>
          <w:shd w:val="clear" w:color="auto" w:fill="FFFFFF"/>
        </w:rPr>
      </w:pPr>
      <w:r w:rsidRPr="000B6EC1">
        <w:rPr>
          <w:rFonts w:ascii="Times New Roman" w:hAnsi="Times New Roman" w:cs="Times New Roman"/>
          <w:i/>
          <w:color w:val="111111"/>
          <w:sz w:val="36"/>
          <w:szCs w:val="36"/>
        </w:rPr>
        <w:t xml:space="preserve"> </w:t>
      </w:r>
      <w:r w:rsidRPr="000B6EC1">
        <w:rPr>
          <w:rStyle w:val="mw-headline"/>
          <w:rFonts w:ascii="Times New Roman" w:hAnsi="Times New Roman" w:cs="Times New Roman"/>
          <w:color w:val="000000"/>
          <w:sz w:val="36"/>
          <w:szCs w:val="36"/>
        </w:rPr>
        <w:t xml:space="preserve">Interest Rate Derivatives Portfolios: </w:t>
      </w:r>
    </w:p>
    <w:p w14:paraId="7776D7C7" w14:textId="77777777" w:rsidR="000C7640" w:rsidRPr="000B6EC1" w:rsidRDefault="000C7640" w:rsidP="000701A5">
      <w:pPr>
        <w:pStyle w:val="NormalWeb"/>
        <w:shd w:val="clear" w:color="auto" w:fill="FFFFFF"/>
        <w:spacing w:before="0" w:beforeAutospacing="0" w:after="0" w:afterAutospacing="0"/>
        <w:jc w:val="both"/>
      </w:pPr>
      <w:r w:rsidRPr="000B6EC1">
        <w:t>Principal component analysis can be directly applied to the risk management of interest rate derivatives portfolios. Trading multiple swap instruments which are usually a function of 30-500 other market quotable swap instruments is sought to be reduced to usually 3 or 4 principal components, representing the path of interest rates on a macro basis. Converting risks to be represented as those to factor loadings (or multipliers) provides assessments and understanding beyond that available to simply collectively viewing risks to individual 30-500 buckets. [1]</w:t>
      </w:r>
    </w:p>
    <w:p w14:paraId="2540D8AB" w14:textId="77777777" w:rsidR="000C7640" w:rsidRPr="000B6EC1" w:rsidRDefault="000C7640" w:rsidP="000701A5">
      <w:pPr>
        <w:pStyle w:val="NormalWeb"/>
        <w:shd w:val="clear" w:color="auto" w:fill="FFFFFF"/>
        <w:spacing w:before="0" w:beforeAutospacing="0" w:after="0" w:afterAutospacing="0"/>
        <w:jc w:val="both"/>
      </w:pPr>
    </w:p>
    <w:p w14:paraId="43C4D6D6" w14:textId="77777777" w:rsidR="000C7640" w:rsidRPr="000B6EC1" w:rsidRDefault="000C7640" w:rsidP="000C7640">
      <w:pPr>
        <w:pStyle w:val="Heading3"/>
        <w:keepNext w:val="0"/>
        <w:keepLines w:val="0"/>
        <w:numPr>
          <w:ilvl w:val="0"/>
          <w:numId w:val="3"/>
        </w:numPr>
        <w:shd w:val="clear" w:color="auto" w:fill="FFFFFF"/>
        <w:spacing w:before="72" w:line="240" w:lineRule="auto"/>
        <w:jc w:val="both"/>
        <w:rPr>
          <w:rStyle w:val="mw-headline"/>
          <w:rFonts w:ascii="Times New Roman" w:hAnsi="Times New Roman" w:cs="Times New Roman"/>
          <w:i/>
          <w:color w:val="000000"/>
          <w:sz w:val="29"/>
          <w:szCs w:val="29"/>
        </w:rPr>
      </w:pPr>
      <w:r w:rsidRPr="000B6EC1">
        <w:rPr>
          <w:rStyle w:val="mw-headline"/>
          <w:rFonts w:ascii="Times New Roman" w:hAnsi="Times New Roman" w:cs="Times New Roman"/>
          <w:color w:val="000000"/>
          <w:sz w:val="36"/>
          <w:szCs w:val="36"/>
        </w:rPr>
        <w:t>Neuroscience:</w:t>
      </w:r>
    </w:p>
    <w:p w14:paraId="7172AADA" w14:textId="77777777" w:rsidR="000C7640" w:rsidRPr="000B6EC1" w:rsidRDefault="000C7640" w:rsidP="000C7640">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0B6EC1">
        <w:rPr>
          <w:rFonts w:ascii="Times New Roman" w:eastAsia="Times New Roman" w:hAnsi="Times New Roman" w:cs="Times New Roman"/>
          <w:color w:val="000000" w:themeColor="text1"/>
          <w:sz w:val="24"/>
          <w:szCs w:val="24"/>
        </w:rPr>
        <w:t>A variant of principal components analysis is used in </w:t>
      </w:r>
      <w:hyperlink r:id="rId12" w:tooltip="Neuroscience" w:history="1">
        <w:r w:rsidRPr="000B6EC1">
          <w:rPr>
            <w:rFonts w:ascii="Times New Roman" w:eastAsia="Times New Roman" w:hAnsi="Times New Roman" w:cs="Times New Roman"/>
            <w:color w:val="000000" w:themeColor="text1"/>
            <w:sz w:val="24"/>
            <w:szCs w:val="24"/>
          </w:rPr>
          <w:t>neuroscience</w:t>
        </w:r>
      </w:hyperlink>
      <w:r w:rsidRPr="000B6EC1">
        <w:rPr>
          <w:rFonts w:ascii="Times New Roman" w:eastAsia="Times New Roman" w:hAnsi="Times New Roman" w:cs="Times New Roman"/>
          <w:color w:val="000000" w:themeColor="text1"/>
          <w:sz w:val="24"/>
          <w:szCs w:val="24"/>
        </w:rPr>
        <w:t> to identify the specific properties of a stimulus that increase a </w:t>
      </w:r>
      <w:hyperlink r:id="rId13" w:tooltip="Neuron" w:history="1">
        <w:r w:rsidRPr="000B6EC1">
          <w:rPr>
            <w:rFonts w:ascii="Times New Roman" w:eastAsia="Times New Roman" w:hAnsi="Times New Roman" w:cs="Times New Roman"/>
            <w:color w:val="000000" w:themeColor="text1"/>
            <w:sz w:val="24"/>
            <w:szCs w:val="24"/>
          </w:rPr>
          <w:t>neuron</w:t>
        </w:r>
      </w:hyperlink>
      <w:r w:rsidRPr="000B6EC1">
        <w:rPr>
          <w:rFonts w:ascii="Times New Roman" w:eastAsia="Times New Roman" w:hAnsi="Times New Roman" w:cs="Times New Roman"/>
          <w:color w:val="000000" w:themeColor="text1"/>
          <w:sz w:val="24"/>
          <w:szCs w:val="24"/>
        </w:rPr>
        <w:t>'s probability of generating an </w:t>
      </w:r>
      <w:hyperlink r:id="rId14" w:tooltip="Action potential" w:history="1">
        <w:r w:rsidRPr="000B6EC1">
          <w:rPr>
            <w:rFonts w:ascii="Times New Roman" w:eastAsia="Times New Roman" w:hAnsi="Times New Roman" w:cs="Times New Roman"/>
            <w:color w:val="000000" w:themeColor="text1"/>
            <w:sz w:val="24"/>
            <w:szCs w:val="24"/>
          </w:rPr>
          <w:t>action potential</w:t>
        </w:r>
      </w:hyperlink>
      <w:r w:rsidRPr="000B6EC1">
        <w:rPr>
          <w:rFonts w:ascii="Times New Roman" w:eastAsia="Times New Roman" w:hAnsi="Times New Roman" w:cs="Times New Roman"/>
          <w:color w:val="000000" w:themeColor="text1"/>
          <w:sz w:val="24"/>
          <w:szCs w:val="24"/>
        </w:rPr>
        <w:t>. This technique is known as </w:t>
      </w:r>
      <w:hyperlink r:id="rId15" w:tooltip="Spike-triggered covariance" w:history="1">
        <w:r w:rsidRPr="000B6EC1">
          <w:rPr>
            <w:rFonts w:ascii="Times New Roman" w:eastAsia="Times New Roman" w:hAnsi="Times New Roman" w:cs="Times New Roman"/>
            <w:color w:val="000000" w:themeColor="text1"/>
            <w:sz w:val="24"/>
            <w:szCs w:val="24"/>
          </w:rPr>
          <w:t>spike-triggered covariance analysis</w:t>
        </w:r>
      </w:hyperlink>
      <w:r w:rsidRPr="000B6EC1">
        <w:rPr>
          <w:rFonts w:ascii="Times New Roman" w:eastAsia="Times New Roman" w:hAnsi="Times New Roman" w:cs="Times New Roman"/>
          <w:color w:val="000000" w:themeColor="text1"/>
          <w:sz w:val="24"/>
          <w:szCs w:val="24"/>
        </w:rPr>
        <w:t>. In a typical application an experimenter presents a </w:t>
      </w:r>
      <w:hyperlink r:id="rId16" w:tooltip="White noise" w:history="1">
        <w:r w:rsidRPr="000B6EC1">
          <w:rPr>
            <w:rFonts w:ascii="Times New Roman" w:eastAsia="Times New Roman" w:hAnsi="Times New Roman" w:cs="Times New Roman"/>
            <w:color w:val="000000" w:themeColor="text1"/>
            <w:sz w:val="24"/>
            <w:szCs w:val="24"/>
          </w:rPr>
          <w:t>white noise</w:t>
        </w:r>
      </w:hyperlink>
      <w:r w:rsidRPr="000B6EC1">
        <w:rPr>
          <w:rFonts w:ascii="Times New Roman" w:eastAsia="Times New Roman" w:hAnsi="Times New Roman" w:cs="Times New Roman"/>
          <w:color w:val="000000" w:themeColor="text1"/>
          <w:sz w:val="24"/>
          <w:szCs w:val="24"/>
        </w:rPr>
        <w:t> process as a stimulus (usually either as a sensory input to a test subject, or as a </w:t>
      </w:r>
      <w:hyperlink r:id="rId17" w:tooltip="Electric current" w:history="1">
        <w:r w:rsidRPr="000B6EC1">
          <w:rPr>
            <w:rFonts w:ascii="Times New Roman" w:eastAsia="Times New Roman" w:hAnsi="Times New Roman" w:cs="Times New Roman"/>
            <w:color w:val="000000" w:themeColor="text1"/>
            <w:sz w:val="24"/>
            <w:szCs w:val="24"/>
          </w:rPr>
          <w:t>current</w:t>
        </w:r>
      </w:hyperlink>
      <w:r w:rsidRPr="000B6EC1">
        <w:rPr>
          <w:rFonts w:ascii="Times New Roman" w:eastAsia="Times New Roman" w:hAnsi="Times New Roman" w:cs="Times New Roman"/>
          <w:color w:val="000000" w:themeColor="text1"/>
          <w:sz w:val="24"/>
          <w:szCs w:val="24"/>
        </w:rPr>
        <w:t> injected directly into the neuron) and records a train of action potentials, or spikes, produced by the neuron as a result. Presumably, certain features of the stimulus make the neuron more likely to spike. In order to extract these features, the experimenter calculates the </w:t>
      </w:r>
      <w:hyperlink r:id="rId18" w:tooltip="Covariance matrix" w:history="1">
        <w:r w:rsidRPr="000B6EC1">
          <w:rPr>
            <w:rFonts w:ascii="Times New Roman" w:eastAsia="Times New Roman" w:hAnsi="Times New Roman" w:cs="Times New Roman"/>
            <w:color w:val="000000" w:themeColor="text1"/>
            <w:sz w:val="24"/>
            <w:szCs w:val="24"/>
          </w:rPr>
          <w:t>covariance matrix</w:t>
        </w:r>
      </w:hyperlink>
      <w:r w:rsidRPr="000B6EC1">
        <w:rPr>
          <w:rFonts w:ascii="Times New Roman" w:eastAsia="Times New Roman" w:hAnsi="Times New Roman" w:cs="Times New Roman"/>
          <w:color w:val="000000" w:themeColor="text1"/>
          <w:sz w:val="24"/>
          <w:szCs w:val="24"/>
        </w:rPr>
        <w:t xml:space="preserve"> of the </w:t>
      </w:r>
      <w:r w:rsidRPr="000B6EC1">
        <w:rPr>
          <w:rFonts w:ascii="Times New Roman" w:eastAsia="Times New Roman" w:hAnsi="Times New Roman" w:cs="Times New Roman"/>
          <w:i/>
          <w:iCs/>
          <w:color w:val="000000" w:themeColor="text1"/>
          <w:sz w:val="24"/>
          <w:szCs w:val="24"/>
        </w:rPr>
        <w:t>spike-triggered ensemble</w:t>
      </w:r>
      <w:r w:rsidRPr="000B6EC1">
        <w:rPr>
          <w:rFonts w:ascii="Times New Roman" w:eastAsia="Times New Roman" w:hAnsi="Times New Roman" w:cs="Times New Roman"/>
          <w:color w:val="000000" w:themeColor="text1"/>
          <w:sz w:val="24"/>
          <w:szCs w:val="24"/>
        </w:rPr>
        <w:t xml:space="preserve">, the set of all stimuli (defined and discretized over a finite time window, typically on the order of 100 ms) that immediately preceded a spike. The </w:t>
      </w:r>
      <w:hyperlink r:id="rId19" w:tooltip="Eigenvectors and eigenvalues" w:history="1">
        <w:r w:rsidRPr="000B6EC1">
          <w:rPr>
            <w:rFonts w:ascii="Times New Roman" w:eastAsia="Times New Roman" w:hAnsi="Times New Roman" w:cs="Times New Roman"/>
            <w:color w:val="000000" w:themeColor="text1"/>
            <w:sz w:val="24"/>
            <w:szCs w:val="24"/>
          </w:rPr>
          <w:t>eigenvectors</w:t>
        </w:r>
      </w:hyperlink>
      <w:r w:rsidRPr="000B6EC1">
        <w:rPr>
          <w:rFonts w:ascii="Times New Roman" w:eastAsia="Times New Roman" w:hAnsi="Times New Roman" w:cs="Times New Roman"/>
          <w:color w:val="000000" w:themeColor="text1"/>
          <w:sz w:val="24"/>
          <w:szCs w:val="24"/>
        </w:rPr>
        <w:t> of the difference between the spike-triggered covariance matrix and the covariance matrix of the </w:t>
      </w:r>
      <w:r w:rsidRPr="000B6EC1">
        <w:rPr>
          <w:rFonts w:ascii="Times New Roman" w:eastAsia="Times New Roman" w:hAnsi="Times New Roman" w:cs="Times New Roman"/>
          <w:i/>
          <w:iCs/>
          <w:color w:val="000000" w:themeColor="text1"/>
          <w:sz w:val="24"/>
          <w:szCs w:val="24"/>
        </w:rPr>
        <w:t>prior stimulus ensemble</w:t>
      </w:r>
      <w:r w:rsidRPr="000B6EC1">
        <w:rPr>
          <w:rFonts w:ascii="Times New Roman" w:eastAsia="Times New Roman" w:hAnsi="Times New Roman" w:cs="Times New Roman"/>
          <w:color w:val="000000" w:themeColor="text1"/>
          <w:sz w:val="24"/>
          <w:szCs w:val="24"/>
        </w:rPr>
        <w:t> (the set of all stimuli, defined over the same length time window) then indicate the directions in the </w:t>
      </w:r>
      <w:hyperlink r:id="rId20" w:tooltip="Vector space" w:history="1">
        <w:r w:rsidRPr="000B6EC1">
          <w:rPr>
            <w:rFonts w:ascii="Times New Roman" w:eastAsia="Times New Roman" w:hAnsi="Times New Roman" w:cs="Times New Roman"/>
            <w:color w:val="000000" w:themeColor="text1"/>
            <w:sz w:val="24"/>
            <w:szCs w:val="24"/>
          </w:rPr>
          <w:t>space</w:t>
        </w:r>
      </w:hyperlink>
      <w:r w:rsidRPr="000B6EC1">
        <w:rPr>
          <w:rFonts w:ascii="Times New Roman" w:eastAsia="Times New Roman" w:hAnsi="Times New Roman" w:cs="Times New Roman"/>
          <w:color w:val="000000" w:themeColor="text1"/>
          <w:sz w:val="24"/>
          <w:szCs w:val="24"/>
        </w:rPr>
        <w:t> of stimuli along which the variance of the spike-triggered ensemble differed the most from that of the prior stimulus ensemble. Specifically, the eigenvectors with the largest positive eigenvalues correspond to the directions along which the variance of the spike-triggered ensemble showed the largest positive change compared to the variance of the prior. Since these were the directions in which varying the stimulus led to a spike, they are often good approximations of the sought after relevant stimulus features.  In neuroscience, PCA is also used to discern the identity of a neuron from the shape of its action potential. </w:t>
      </w:r>
      <w:hyperlink r:id="rId21" w:tooltip="Spike sorting" w:history="1">
        <w:r w:rsidRPr="000B6EC1">
          <w:rPr>
            <w:rFonts w:ascii="Times New Roman" w:eastAsia="Times New Roman" w:hAnsi="Times New Roman" w:cs="Times New Roman"/>
            <w:color w:val="000000" w:themeColor="text1"/>
            <w:sz w:val="24"/>
            <w:szCs w:val="24"/>
          </w:rPr>
          <w:t>Spike sorting</w:t>
        </w:r>
      </w:hyperlink>
      <w:r w:rsidRPr="000B6EC1">
        <w:rPr>
          <w:rFonts w:ascii="Times New Roman" w:eastAsia="Times New Roman" w:hAnsi="Times New Roman" w:cs="Times New Roman"/>
          <w:color w:val="000000" w:themeColor="text1"/>
          <w:sz w:val="24"/>
          <w:szCs w:val="24"/>
        </w:rPr>
        <w:t> is an important procedure because </w:t>
      </w:r>
      <w:hyperlink r:id="rId22" w:anchor="Extracellular_recording" w:tooltip="Electrophysiology" w:history="1">
        <w:r w:rsidRPr="000B6EC1">
          <w:rPr>
            <w:rFonts w:ascii="Times New Roman" w:eastAsia="Times New Roman" w:hAnsi="Times New Roman" w:cs="Times New Roman"/>
            <w:color w:val="000000" w:themeColor="text1"/>
            <w:sz w:val="24"/>
            <w:szCs w:val="24"/>
          </w:rPr>
          <w:t>extracellular</w:t>
        </w:r>
      </w:hyperlink>
      <w:r w:rsidRPr="000B6EC1">
        <w:rPr>
          <w:rFonts w:ascii="Times New Roman" w:eastAsia="Times New Roman" w:hAnsi="Times New Roman" w:cs="Times New Roman"/>
          <w:color w:val="000000" w:themeColor="text1"/>
          <w:sz w:val="24"/>
          <w:szCs w:val="24"/>
        </w:rPr>
        <w:t xml:space="preserve"> recording techniques often pick up signals from more than one neuron. In spike sorting, one first uses PCA to reduce the dimensionality of the space of action potential waveforms, and then performs </w:t>
      </w:r>
      <w:hyperlink r:id="rId23" w:tooltip="Cluster analysis" w:history="1">
        <w:r w:rsidRPr="000B6EC1">
          <w:rPr>
            <w:rFonts w:ascii="Times New Roman" w:eastAsia="Times New Roman" w:hAnsi="Times New Roman" w:cs="Times New Roman"/>
            <w:color w:val="000000" w:themeColor="text1"/>
            <w:sz w:val="24"/>
            <w:szCs w:val="24"/>
          </w:rPr>
          <w:t>clustering analysis</w:t>
        </w:r>
      </w:hyperlink>
      <w:r w:rsidRPr="000B6EC1">
        <w:rPr>
          <w:rFonts w:ascii="Times New Roman" w:eastAsia="Times New Roman" w:hAnsi="Times New Roman" w:cs="Times New Roman"/>
          <w:color w:val="000000" w:themeColor="text1"/>
          <w:sz w:val="24"/>
          <w:szCs w:val="24"/>
        </w:rPr>
        <w:t> to associate specific action potentials with individual neurons.</w:t>
      </w:r>
    </w:p>
    <w:p w14:paraId="5711689A" w14:textId="77777777" w:rsidR="000C7640" w:rsidRDefault="000C7640" w:rsidP="000C7640">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r w:rsidRPr="000B6EC1">
        <w:rPr>
          <w:rFonts w:ascii="Times New Roman" w:eastAsia="Times New Roman" w:hAnsi="Times New Roman" w:cs="Times New Roman"/>
          <w:color w:val="000000" w:themeColor="text1"/>
          <w:sz w:val="24"/>
          <w:szCs w:val="24"/>
        </w:rPr>
        <w:t>PCA as a dimension reduction technique is particularly suited to detect coordinated activities of large neuronal ensembles. It has been used in determining collective variables, i.e. </w:t>
      </w:r>
      <w:hyperlink r:id="rId24" w:tooltip="Order parameters (page does not exist)" w:history="1">
        <w:r w:rsidRPr="000B6EC1">
          <w:rPr>
            <w:rFonts w:ascii="Times New Roman" w:eastAsia="Times New Roman" w:hAnsi="Times New Roman" w:cs="Times New Roman"/>
            <w:color w:val="000000" w:themeColor="text1"/>
            <w:sz w:val="24"/>
            <w:szCs w:val="24"/>
          </w:rPr>
          <w:t>order parameters</w:t>
        </w:r>
      </w:hyperlink>
      <w:r w:rsidRPr="000B6EC1">
        <w:rPr>
          <w:rFonts w:ascii="Times New Roman" w:eastAsia="Times New Roman" w:hAnsi="Times New Roman" w:cs="Times New Roman"/>
          <w:color w:val="000000" w:themeColor="text1"/>
          <w:sz w:val="24"/>
          <w:szCs w:val="24"/>
        </w:rPr>
        <w:t>, during </w:t>
      </w:r>
      <w:hyperlink r:id="rId25" w:tooltip="Phase transitions" w:history="1">
        <w:r w:rsidRPr="000B6EC1">
          <w:rPr>
            <w:rFonts w:ascii="Times New Roman" w:eastAsia="Times New Roman" w:hAnsi="Times New Roman" w:cs="Times New Roman"/>
            <w:color w:val="000000" w:themeColor="text1"/>
            <w:sz w:val="24"/>
            <w:szCs w:val="24"/>
          </w:rPr>
          <w:t>phase transitions</w:t>
        </w:r>
      </w:hyperlink>
      <w:r w:rsidRPr="000B6EC1">
        <w:rPr>
          <w:rFonts w:ascii="Times New Roman" w:eastAsia="Times New Roman" w:hAnsi="Times New Roman" w:cs="Times New Roman"/>
          <w:color w:val="000000" w:themeColor="text1"/>
          <w:sz w:val="24"/>
          <w:szCs w:val="24"/>
        </w:rPr>
        <w:t xml:space="preserve"> in the brain. [1] </w:t>
      </w:r>
    </w:p>
    <w:p w14:paraId="51E6BC14" w14:textId="77777777" w:rsidR="001D4574" w:rsidRDefault="001D4574" w:rsidP="000C7640">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14:paraId="1BCA26D5" w14:textId="77777777" w:rsidR="001D4574" w:rsidRDefault="001D4574" w:rsidP="000C7640">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14:paraId="35406B82" w14:textId="77777777" w:rsidR="001D4574" w:rsidRDefault="001D4574" w:rsidP="000C7640">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14:paraId="03692190" w14:textId="77777777" w:rsidR="001D4574" w:rsidRPr="000B6EC1" w:rsidRDefault="001D4574" w:rsidP="000C7640">
      <w:pPr>
        <w:shd w:val="clear" w:color="auto" w:fill="FFFFFF"/>
        <w:spacing w:before="120" w:after="120" w:line="240" w:lineRule="auto"/>
        <w:jc w:val="both"/>
        <w:rPr>
          <w:rFonts w:ascii="Times New Roman" w:eastAsia="Times New Roman" w:hAnsi="Times New Roman" w:cs="Times New Roman"/>
          <w:color w:val="000000" w:themeColor="text1"/>
          <w:sz w:val="24"/>
          <w:szCs w:val="24"/>
        </w:rPr>
      </w:pPr>
    </w:p>
    <w:p w14:paraId="733941CA" w14:textId="77777777" w:rsidR="000C7640" w:rsidRPr="000B6EC1" w:rsidRDefault="000C7640" w:rsidP="000C7640">
      <w:pPr>
        <w:pStyle w:val="ListParagraph"/>
        <w:numPr>
          <w:ilvl w:val="0"/>
          <w:numId w:val="4"/>
        </w:numPr>
        <w:shd w:val="clear" w:color="auto" w:fill="FFFFFF"/>
        <w:spacing w:after="225" w:line="240" w:lineRule="auto"/>
        <w:jc w:val="both"/>
        <w:outlineLvl w:val="2"/>
        <w:rPr>
          <w:rFonts w:ascii="Times New Roman" w:hAnsi="Times New Roman" w:cs="Times New Roman"/>
          <w:b/>
          <w:color w:val="111111"/>
          <w:sz w:val="44"/>
          <w:szCs w:val="44"/>
          <w:u w:val="single"/>
          <w:shd w:val="clear" w:color="auto" w:fill="FFFFFF"/>
        </w:rPr>
      </w:pPr>
      <w:r w:rsidRPr="000B6EC1">
        <w:rPr>
          <w:rFonts w:ascii="Times New Roman" w:hAnsi="Times New Roman" w:cs="Times New Roman"/>
          <w:b/>
          <w:color w:val="111111"/>
          <w:sz w:val="44"/>
          <w:szCs w:val="44"/>
          <w:u w:val="single"/>
          <w:shd w:val="clear" w:color="auto" w:fill="FFFFFF"/>
        </w:rPr>
        <w:lastRenderedPageBreak/>
        <w:t>Linear Discriminant Analysis</w:t>
      </w:r>
    </w:p>
    <w:p w14:paraId="769DD03A" w14:textId="77777777" w:rsidR="00653D21" w:rsidRDefault="000C7640" w:rsidP="00CC5E30">
      <w:pPr>
        <w:spacing w:line="276" w:lineRule="auto"/>
        <w:jc w:val="both"/>
        <w:rPr>
          <w:rFonts w:ascii="Times New Roman" w:hAnsi="Times New Roman" w:cs="Times New Roman"/>
          <w:b/>
          <w:sz w:val="48"/>
          <w:szCs w:val="48"/>
          <w:u w:val="single"/>
        </w:rPr>
      </w:pPr>
      <w:r w:rsidRPr="00653D21">
        <w:rPr>
          <w:rFonts w:ascii="Times New Roman" w:hAnsi="Times New Roman" w:cs="Times New Roman"/>
          <w:b/>
          <w:sz w:val="48"/>
          <w:szCs w:val="48"/>
          <w:u w:val="single"/>
        </w:rPr>
        <w:t>Introduction</w:t>
      </w:r>
    </w:p>
    <w:p w14:paraId="1F4A2600" w14:textId="77777777" w:rsidR="000C7640" w:rsidRPr="00653D21" w:rsidRDefault="000C7640" w:rsidP="00610D05">
      <w:pPr>
        <w:spacing w:line="360" w:lineRule="auto"/>
        <w:jc w:val="both"/>
        <w:rPr>
          <w:rFonts w:ascii="Times New Roman" w:hAnsi="Times New Roman" w:cs="Times New Roman"/>
          <w:b/>
          <w:sz w:val="48"/>
          <w:szCs w:val="48"/>
          <w:u w:val="single"/>
        </w:rPr>
      </w:pPr>
      <w:r w:rsidRPr="000B6EC1">
        <w:rPr>
          <w:rFonts w:ascii="Times New Roman" w:hAnsi="Times New Roman" w:cs="Times New Roman"/>
          <w:sz w:val="24"/>
          <w:szCs w:val="24"/>
        </w:rPr>
        <w:t>The famous dimensional reduction technique used is “Principal Component Analysis”, is used for dimensionality reduction by focusing on the data with the most variations.</w:t>
      </w:r>
      <w:r w:rsidRPr="000B6EC1">
        <w:rPr>
          <w:rFonts w:ascii="Times New Roman" w:hAnsi="Times New Roman" w:cs="Times New Roman"/>
          <w:bCs/>
          <w:sz w:val="24"/>
          <w:szCs w:val="24"/>
        </w:rPr>
        <w:t xml:space="preserve"> To solve dimensionality reduction for data with higher attributes, LDA, also known as </w:t>
      </w:r>
      <w:r w:rsidRPr="000B6EC1">
        <w:rPr>
          <w:rFonts w:ascii="Times New Roman" w:hAnsi="Times New Roman" w:cs="Times New Roman"/>
          <w:sz w:val="24"/>
          <w:szCs w:val="24"/>
        </w:rPr>
        <w:t xml:space="preserve">Fisher’s linear discriminant analysis (FDA), is used in the pre-processing step for pattern-classification and machine learning applications. The goal is to project a dataset </w:t>
      </w:r>
      <w:r w:rsidR="00BC4AB4">
        <w:rPr>
          <w:rFonts w:ascii="Times New Roman" w:hAnsi="Times New Roman" w:cs="Times New Roman"/>
          <w:sz w:val="24"/>
          <w:szCs w:val="24"/>
        </w:rPr>
        <w:t xml:space="preserve">of n-dimensional samples, </w:t>
      </w:r>
      <w:r w:rsidRPr="000B6EC1">
        <w:rPr>
          <w:rFonts w:ascii="Times New Roman" w:hAnsi="Times New Roman" w:cs="Times New Roman"/>
          <w:sz w:val="24"/>
          <w:szCs w:val="24"/>
        </w:rPr>
        <w:t xml:space="preserve">onto a lower-dimensional space with good class-separability. </w:t>
      </w:r>
      <w:r w:rsidRPr="000B6EC1">
        <w:rPr>
          <w:rFonts w:ascii="Times New Roman" w:hAnsi="Times New Roman" w:cs="Times New Roman"/>
          <w:bCs/>
          <w:sz w:val="24"/>
          <w:szCs w:val="24"/>
        </w:rPr>
        <w:t xml:space="preserve">The general LDA approach is very similar to a </w:t>
      </w:r>
      <w:r w:rsidR="00DC3C76">
        <w:rPr>
          <w:rFonts w:ascii="Times New Roman" w:hAnsi="Times New Roman" w:cs="Times New Roman"/>
          <w:bCs/>
          <w:sz w:val="24"/>
          <w:szCs w:val="24"/>
        </w:rPr>
        <w:t>PCA</w:t>
      </w:r>
      <w:r w:rsidRPr="000B6EC1">
        <w:rPr>
          <w:rFonts w:ascii="Times New Roman" w:hAnsi="Times New Roman" w:cs="Times New Roman"/>
          <w:bCs/>
          <w:sz w:val="24"/>
          <w:szCs w:val="24"/>
        </w:rPr>
        <w:t xml:space="preserve">, </w:t>
      </w:r>
      <w:r w:rsidR="00DC3C76">
        <w:rPr>
          <w:rFonts w:ascii="Times New Roman" w:hAnsi="Times New Roman" w:cs="Times New Roman"/>
          <w:bCs/>
          <w:sz w:val="24"/>
          <w:szCs w:val="24"/>
        </w:rPr>
        <w:t>we not only try to find</w:t>
      </w:r>
      <w:r w:rsidRPr="000B6EC1">
        <w:rPr>
          <w:rFonts w:ascii="Times New Roman" w:hAnsi="Times New Roman" w:cs="Times New Roman"/>
          <w:bCs/>
          <w:sz w:val="24"/>
          <w:szCs w:val="24"/>
        </w:rPr>
        <w:t xml:space="preserve"> the component axes t</w:t>
      </w:r>
      <w:r w:rsidR="00DC3C76">
        <w:rPr>
          <w:rFonts w:ascii="Times New Roman" w:hAnsi="Times New Roman" w:cs="Times New Roman"/>
          <w:bCs/>
          <w:sz w:val="24"/>
          <w:szCs w:val="24"/>
        </w:rPr>
        <w:t>hat maximize the variance of the</w:t>
      </w:r>
      <w:r w:rsidRPr="000B6EC1">
        <w:rPr>
          <w:rFonts w:ascii="Times New Roman" w:hAnsi="Times New Roman" w:cs="Times New Roman"/>
          <w:bCs/>
          <w:sz w:val="24"/>
          <w:szCs w:val="24"/>
        </w:rPr>
        <w:t xml:space="preserve"> data (PCA), we are a</w:t>
      </w:r>
      <w:r w:rsidR="00DC3C76">
        <w:rPr>
          <w:rFonts w:ascii="Times New Roman" w:hAnsi="Times New Roman" w:cs="Times New Roman"/>
          <w:bCs/>
          <w:sz w:val="24"/>
          <w:szCs w:val="24"/>
        </w:rPr>
        <w:t>lso</w:t>
      </w:r>
      <w:r w:rsidRPr="000B6EC1">
        <w:rPr>
          <w:rFonts w:ascii="Times New Roman" w:hAnsi="Times New Roman" w:cs="Times New Roman"/>
          <w:bCs/>
          <w:sz w:val="24"/>
          <w:szCs w:val="24"/>
        </w:rPr>
        <w:t xml:space="preserve"> interested in the </w:t>
      </w:r>
      <w:r w:rsidR="00DC3C76">
        <w:rPr>
          <w:rFonts w:ascii="Times New Roman" w:hAnsi="Times New Roman" w:cs="Times New Roman"/>
          <w:bCs/>
          <w:sz w:val="24"/>
          <w:szCs w:val="24"/>
        </w:rPr>
        <w:t>linear transformation</w:t>
      </w:r>
      <w:r w:rsidRPr="000B6EC1">
        <w:rPr>
          <w:rFonts w:ascii="Times New Roman" w:hAnsi="Times New Roman" w:cs="Times New Roman"/>
          <w:bCs/>
          <w:sz w:val="24"/>
          <w:szCs w:val="24"/>
        </w:rPr>
        <w:t xml:space="preserve"> that maximize the separation between multiple classes (LDA).[4]</w:t>
      </w:r>
      <w:r w:rsidRPr="000B6EC1">
        <w:rPr>
          <w:rFonts w:ascii="Times New Roman" w:hAnsi="Times New Roman" w:cs="Times New Roman"/>
          <w:sz w:val="24"/>
          <w:szCs w:val="24"/>
        </w:rPr>
        <w:t xml:space="preserve"> </w:t>
      </w:r>
    </w:p>
    <w:p w14:paraId="7AA09B3F" w14:textId="77777777" w:rsidR="000C7640" w:rsidRPr="000B6EC1" w:rsidRDefault="000C7640" w:rsidP="000C7640">
      <w:pPr>
        <w:spacing w:line="360" w:lineRule="auto"/>
        <w:ind w:firstLine="720"/>
        <w:jc w:val="both"/>
        <w:rPr>
          <w:rFonts w:ascii="Times New Roman" w:hAnsi="Times New Roman" w:cs="Times New Roman"/>
          <w:sz w:val="24"/>
          <w:szCs w:val="24"/>
        </w:rPr>
      </w:pPr>
      <w:r w:rsidRPr="000B6EC1">
        <w:rPr>
          <w:rFonts w:ascii="Times New Roman" w:hAnsi="Times New Roman" w:cs="Times New Roman"/>
          <w:sz w:val="24"/>
          <w:szCs w:val="24"/>
        </w:rPr>
        <w:t>Here we demonstrate the Linear Discriminant Analysis algorithm which is similar to the Principal Component Analysis, which is useful plotting data with a lot dimensions onto a simple X/Y plot. Using LDA, the goal is to project a feature space onto a smaller subspace between multiple classes. [4]</w:t>
      </w:r>
    </w:p>
    <w:p w14:paraId="7E70CA80" w14:textId="77777777" w:rsidR="000C7640" w:rsidRPr="00610D05" w:rsidRDefault="000C7640" w:rsidP="00610D05">
      <w:pPr>
        <w:spacing w:line="360" w:lineRule="auto"/>
        <w:jc w:val="both"/>
        <w:rPr>
          <w:rFonts w:ascii="Times New Roman" w:hAnsi="Times New Roman" w:cs="Times New Roman"/>
          <w:b/>
          <w:sz w:val="48"/>
          <w:szCs w:val="48"/>
          <w:u w:val="single"/>
        </w:rPr>
      </w:pPr>
      <w:r w:rsidRPr="00610D05">
        <w:rPr>
          <w:rFonts w:ascii="Times New Roman" w:hAnsi="Times New Roman" w:cs="Times New Roman"/>
          <w:b/>
          <w:sz w:val="48"/>
          <w:szCs w:val="48"/>
          <w:u w:val="single"/>
        </w:rPr>
        <w:t>Linear Discriminant Analysis Steps</w:t>
      </w:r>
    </w:p>
    <w:p w14:paraId="48159233" w14:textId="77777777" w:rsidR="000C7640" w:rsidRPr="000B6EC1" w:rsidRDefault="000C7640" w:rsidP="000C7640">
      <w:pPr>
        <w:spacing w:line="360" w:lineRule="auto"/>
        <w:ind w:firstLine="720"/>
        <w:jc w:val="both"/>
        <w:rPr>
          <w:rFonts w:ascii="Times New Roman" w:hAnsi="Times New Roman" w:cs="Times New Roman"/>
          <w:bCs/>
          <w:sz w:val="24"/>
          <w:szCs w:val="24"/>
        </w:rPr>
      </w:pPr>
      <w:r w:rsidRPr="000B6EC1">
        <w:rPr>
          <w:rFonts w:ascii="Times New Roman" w:hAnsi="Times New Roman" w:cs="Times New Roman"/>
          <w:bCs/>
          <w:sz w:val="24"/>
          <w:szCs w:val="24"/>
        </w:rPr>
        <w:t>Listed below are the 5 general steps for performing a linear discriminant analysis which is just another preprocessing step for a classification task.</w:t>
      </w:r>
    </w:p>
    <w:p w14:paraId="7E96988C" w14:textId="77777777" w:rsidR="000C7640" w:rsidRPr="000B6EC1" w:rsidRDefault="000C7640" w:rsidP="000C7640">
      <w:pPr>
        <w:pStyle w:val="ListParagraph"/>
        <w:numPr>
          <w:ilvl w:val="1"/>
          <w:numId w:val="5"/>
        </w:numPr>
        <w:spacing w:after="0" w:line="360" w:lineRule="auto"/>
        <w:jc w:val="both"/>
        <w:rPr>
          <w:rFonts w:ascii="Times New Roman" w:hAnsi="Times New Roman" w:cs="Times New Roman"/>
          <w:bCs/>
          <w:sz w:val="24"/>
          <w:szCs w:val="24"/>
        </w:rPr>
      </w:pPr>
      <w:r w:rsidRPr="000B6EC1">
        <w:rPr>
          <w:rFonts w:ascii="Times New Roman" w:hAnsi="Times New Roman" w:cs="Times New Roman"/>
          <w:bCs/>
          <w:sz w:val="24"/>
          <w:szCs w:val="24"/>
        </w:rPr>
        <w:t xml:space="preserve">Compute the d-dimensional mean vectors for the different classes from the dataset, where </w:t>
      </w:r>
      <w:r w:rsidRPr="000B6EC1">
        <w:rPr>
          <w:rFonts w:ascii="Times New Roman" w:hAnsi="Times New Roman" w:cs="Times New Roman"/>
          <w:b/>
          <w:bCs/>
          <w:sz w:val="24"/>
          <w:szCs w:val="24"/>
        </w:rPr>
        <w:t>m</w:t>
      </w:r>
      <w:r w:rsidRPr="000B6EC1">
        <w:rPr>
          <w:rFonts w:ascii="Times New Roman" w:hAnsi="Times New Roman" w:cs="Times New Roman"/>
          <w:bCs/>
          <w:sz w:val="24"/>
          <w:szCs w:val="24"/>
          <w:vertAlign w:val="subscript"/>
        </w:rPr>
        <w:t>i</w:t>
      </w:r>
      <w:r w:rsidRPr="000B6EC1">
        <w:rPr>
          <w:rFonts w:ascii="Times New Roman" w:hAnsi="Times New Roman" w:cs="Times New Roman"/>
          <w:bCs/>
          <w:sz w:val="24"/>
          <w:szCs w:val="24"/>
        </w:rPr>
        <w:t xml:space="preserve"> is the mean vectors.</w:t>
      </w:r>
    </w:p>
    <w:p w14:paraId="726733E2" w14:textId="77777777" w:rsidR="000C7640" w:rsidRPr="000B6EC1" w:rsidRDefault="000C7640" w:rsidP="000C7640">
      <w:pPr>
        <w:pStyle w:val="ListParagraph"/>
        <w:numPr>
          <w:ilvl w:val="1"/>
          <w:numId w:val="5"/>
        </w:numPr>
        <w:spacing w:after="0" w:line="360" w:lineRule="auto"/>
        <w:jc w:val="both"/>
        <w:rPr>
          <w:rFonts w:ascii="Times New Roman" w:hAnsi="Times New Roman" w:cs="Times New Roman"/>
          <w:bCs/>
          <w:sz w:val="24"/>
          <w:szCs w:val="24"/>
        </w:rPr>
      </w:pPr>
      <w:r w:rsidRPr="000B6EC1">
        <w:rPr>
          <w:rFonts w:ascii="Times New Roman" w:hAnsi="Times New Roman" w:cs="Times New Roman"/>
          <w:bCs/>
          <w:sz w:val="24"/>
          <w:szCs w:val="24"/>
        </w:rPr>
        <w:t>Compute the scatter matrices:</w:t>
      </w:r>
    </w:p>
    <w:p w14:paraId="7C3E5D35" w14:textId="77777777" w:rsidR="000C7640" w:rsidRPr="000B6EC1" w:rsidRDefault="000C7640" w:rsidP="000C7640">
      <w:pPr>
        <w:pStyle w:val="ListParagraph"/>
        <w:spacing w:line="360" w:lineRule="auto"/>
        <w:ind w:left="1440"/>
        <w:jc w:val="both"/>
        <w:rPr>
          <w:rFonts w:ascii="Times New Roman" w:hAnsi="Times New Roman" w:cs="Times New Roman"/>
          <w:bCs/>
          <w:sz w:val="24"/>
          <w:szCs w:val="24"/>
        </w:rPr>
      </w:pPr>
      <w:r w:rsidRPr="000B6EC1">
        <w:rPr>
          <w:rFonts w:ascii="Times New Roman" w:hAnsi="Times New Roman" w:cs="Times New Roman"/>
          <w:sz w:val="24"/>
          <w:szCs w:val="24"/>
        </w:rPr>
        <w:t>LDA computes a transformation that the vector maximizes the between-class scatter while minimizing the within-class scatter. W</w:t>
      </w:r>
      <w:r w:rsidRPr="000B6EC1">
        <w:rPr>
          <w:rFonts w:ascii="Times New Roman" w:hAnsi="Times New Roman" w:cs="Times New Roman"/>
          <w:bCs/>
          <w:sz w:val="24"/>
          <w:szCs w:val="24"/>
        </w:rPr>
        <w:t xml:space="preserve">e have to </w:t>
      </w:r>
      <w:r w:rsidR="00DC3C76">
        <w:rPr>
          <w:rFonts w:ascii="Times New Roman" w:hAnsi="Times New Roman" w:cs="Times New Roman"/>
          <w:bCs/>
          <w:sz w:val="24"/>
          <w:szCs w:val="24"/>
        </w:rPr>
        <w:t>calculate</w:t>
      </w:r>
      <w:r w:rsidRPr="000B6EC1">
        <w:rPr>
          <w:rFonts w:ascii="Times New Roman" w:hAnsi="Times New Roman" w:cs="Times New Roman"/>
          <w:bCs/>
          <w:sz w:val="24"/>
          <w:szCs w:val="24"/>
        </w:rPr>
        <w:t xml:space="preserve"> the vector v that maximizes the ratio S</w:t>
      </w:r>
      <w:r w:rsidRPr="000B6EC1">
        <w:rPr>
          <w:rFonts w:ascii="Times New Roman" w:hAnsi="Times New Roman" w:cs="Times New Roman"/>
          <w:bCs/>
          <w:sz w:val="24"/>
          <w:szCs w:val="24"/>
          <w:vertAlign w:val="subscript"/>
        </w:rPr>
        <w:t>b</w:t>
      </w:r>
      <w:r w:rsidRPr="000B6EC1">
        <w:rPr>
          <w:rFonts w:ascii="Times New Roman" w:hAnsi="Times New Roman" w:cs="Times New Roman"/>
          <w:bCs/>
          <w:sz w:val="24"/>
          <w:szCs w:val="24"/>
        </w:rPr>
        <w:t xml:space="preserve"> / S</w:t>
      </w:r>
      <w:r w:rsidRPr="000B6EC1">
        <w:rPr>
          <w:rFonts w:ascii="Times New Roman" w:hAnsi="Times New Roman" w:cs="Times New Roman"/>
          <w:bCs/>
          <w:sz w:val="24"/>
          <w:szCs w:val="24"/>
          <w:vertAlign w:val="subscript"/>
        </w:rPr>
        <w:t>w</w:t>
      </w:r>
      <w:r w:rsidRPr="000B6EC1">
        <w:rPr>
          <w:rFonts w:ascii="Times New Roman" w:hAnsi="Times New Roman" w:cs="Times New Roman"/>
          <w:bCs/>
          <w:sz w:val="24"/>
          <w:szCs w:val="24"/>
        </w:rPr>
        <w:t xml:space="preserve"> , where </w:t>
      </w:r>
      <w:r w:rsidR="00DC3C76">
        <w:rPr>
          <w:rFonts w:ascii="Times New Roman" w:hAnsi="Times New Roman" w:cs="Times New Roman"/>
          <w:bCs/>
          <w:sz w:val="24"/>
          <w:szCs w:val="24"/>
        </w:rPr>
        <w:t xml:space="preserve">, </w:t>
      </w:r>
      <w:r w:rsidR="00DC3C76" w:rsidRPr="000B6EC1">
        <w:rPr>
          <w:rFonts w:ascii="Times New Roman" w:hAnsi="Times New Roman" w:cs="Times New Roman"/>
          <w:bCs/>
          <w:sz w:val="24"/>
          <w:szCs w:val="24"/>
        </w:rPr>
        <w:t>W is the "within-class scatter matrix”</w:t>
      </w:r>
      <w:r w:rsidR="00DC3C76">
        <w:rPr>
          <w:rFonts w:ascii="Times New Roman" w:hAnsi="Times New Roman" w:cs="Times New Roman"/>
          <w:bCs/>
          <w:sz w:val="24"/>
          <w:szCs w:val="24"/>
        </w:rPr>
        <w:t xml:space="preserve"> and </w:t>
      </w:r>
      <w:r w:rsidRPr="000B6EC1">
        <w:rPr>
          <w:rFonts w:ascii="Times New Roman" w:hAnsi="Times New Roman" w:cs="Times New Roman"/>
          <w:bCs/>
          <w:sz w:val="24"/>
          <w:szCs w:val="24"/>
        </w:rPr>
        <w:t>B is the "between-class scatter" matrix</w:t>
      </w:r>
      <w:r w:rsidR="00DC3C76">
        <w:rPr>
          <w:rFonts w:ascii="Times New Roman" w:hAnsi="Times New Roman" w:cs="Times New Roman"/>
          <w:bCs/>
          <w:sz w:val="24"/>
          <w:szCs w:val="24"/>
        </w:rPr>
        <w:t>.</w:t>
      </w:r>
    </w:p>
    <w:p w14:paraId="7F8AC10C" w14:textId="77777777" w:rsidR="000C7640" w:rsidRPr="000B6EC1" w:rsidRDefault="000C7640" w:rsidP="000C7640">
      <w:pPr>
        <w:pStyle w:val="ListParagraph"/>
        <w:numPr>
          <w:ilvl w:val="2"/>
          <w:numId w:val="5"/>
        </w:numPr>
        <w:spacing w:after="0" w:line="360" w:lineRule="auto"/>
        <w:jc w:val="both"/>
        <w:rPr>
          <w:rFonts w:ascii="Times New Roman" w:hAnsi="Times New Roman" w:cs="Times New Roman"/>
          <w:bCs/>
          <w:sz w:val="24"/>
          <w:szCs w:val="24"/>
        </w:rPr>
      </w:pPr>
      <w:r w:rsidRPr="000B6EC1">
        <w:rPr>
          <w:rFonts w:ascii="Times New Roman" w:hAnsi="Times New Roman" w:cs="Times New Roman"/>
          <w:bCs/>
          <w:sz w:val="24"/>
          <w:szCs w:val="24"/>
        </w:rPr>
        <w:t>Computing the Within-class scatter matrix S</w:t>
      </w:r>
      <w:r w:rsidRPr="000B6EC1">
        <w:rPr>
          <w:rFonts w:ascii="Times New Roman" w:hAnsi="Times New Roman" w:cs="Times New Roman"/>
          <w:bCs/>
          <w:sz w:val="24"/>
          <w:szCs w:val="24"/>
          <w:vertAlign w:val="subscript"/>
        </w:rPr>
        <w:t>w</w:t>
      </w:r>
    </w:p>
    <w:p w14:paraId="091CE0E0" w14:textId="77777777" w:rsidR="000C7640" w:rsidRPr="000B6EC1" w:rsidRDefault="000C7640" w:rsidP="000C7640">
      <w:pPr>
        <w:pStyle w:val="ListParagraph"/>
        <w:spacing w:line="360" w:lineRule="auto"/>
        <w:ind w:left="2160"/>
        <w:jc w:val="both"/>
        <w:rPr>
          <w:rFonts w:ascii="Times New Roman" w:hAnsi="Times New Roman" w:cs="Times New Roman"/>
          <w:noProof/>
          <w:sz w:val="24"/>
          <w:szCs w:val="24"/>
        </w:rPr>
      </w:pPr>
      <w:r w:rsidRPr="000B6EC1">
        <w:rPr>
          <w:rFonts w:ascii="Times New Roman" w:hAnsi="Times New Roman" w:cs="Times New Roman"/>
          <w:noProof/>
          <w:sz w:val="24"/>
          <w:szCs w:val="24"/>
        </w:rPr>
        <w:lastRenderedPageBreak/>
        <w:drawing>
          <wp:inline distT="0" distB="0" distL="0" distR="0" wp14:anchorId="5EC85E58" wp14:editId="47D837D3">
            <wp:extent cx="1224852"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46390" cy="694628"/>
                    </a:xfrm>
                    <a:prstGeom prst="rect">
                      <a:avLst/>
                    </a:prstGeom>
                  </pic:spPr>
                </pic:pic>
              </a:graphicData>
            </a:graphic>
          </wp:inline>
        </w:drawing>
      </w:r>
      <w:r w:rsidRPr="000B6EC1">
        <w:rPr>
          <w:rFonts w:ascii="Times New Roman" w:hAnsi="Times New Roman" w:cs="Times New Roman"/>
          <w:noProof/>
          <w:sz w:val="24"/>
          <w:szCs w:val="24"/>
        </w:rPr>
        <w:t xml:space="preserve"> </w:t>
      </w:r>
    </w:p>
    <w:p w14:paraId="33EB9A10" w14:textId="77777777" w:rsidR="000C7640" w:rsidRPr="000B6EC1" w:rsidRDefault="000C7640" w:rsidP="000C7640">
      <w:pPr>
        <w:pStyle w:val="ListParagraph"/>
        <w:spacing w:line="360" w:lineRule="auto"/>
        <w:ind w:left="2160"/>
        <w:jc w:val="both"/>
        <w:rPr>
          <w:rFonts w:ascii="Times New Roman" w:hAnsi="Times New Roman" w:cs="Times New Roman"/>
          <w:bCs/>
          <w:sz w:val="24"/>
          <w:szCs w:val="24"/>
        </w:rPr>
      </w:pPr>
      <w:r w:rsidRPr="000B6EC1">
        <w:rPr>
          <w:rFonts w:ascii="Times New Roman" w:hAnsi="Times New Roman" w:cs="Times New Roman"/>
          <w:noProof/>
          <w:sz w:val="24"/>
          <w:szCs w:val="24"/>
        </w:rPr>
        <w:drawing>
          <wp:inline distT="0" distB="0" distL="0" distR="0" wp14:anchorId="4CE27C08" wp14:editId="27BD2BB4">
            <wp:extent cx="2172799" cy="1670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188956" cy="1682469"/>
                    </a:xfrm>
                    <a:prstGeom prst="rect">
                      <a:avLst/>
                    </a:prstGeom>
                  </pic:spPr>
                </pic:pic>
              </a:graphicData>
            </a:graphic>
          </wp:inline>
        </w:drawing>
      </w:r>
      <w:r w:rsidRPr="000B6EC1">
        <w:rPr>
          <w:rFonts w:ascii="Times New Roman" w:hAnsi="Times New Roman" w:cs="Times New Roman"/>
          <w:bCs/>
          <w:sz w:val="24"/>
          <w:szCs w:val="24"/>
        </w:rPr>
        <w:t xml:space="preserve">   </w:t>
      </w:r>
      <w:r w:rsidRPr="000B6EC1">
        <w:rPr>
          <w:rFonts w:ascii="Times New Roman" w:hAnsi="Times New Roman" w:cs="Times New Roman"/>
          <w:bCs/>
          <w:sz w:val="24"/>
          <w:szCs w:val="24"/>
        </w:rPr>
        <w:tab/>
      </w:r>
      <w:r w:rsidRPr="000B6EC1">
        <w:rPr>
          <w:rFonts w:ascii="Times New Roman" w:hAnsi="Times New Roman" w:cs="Times New Roman"/>
          <w:bCs/>
          <w:sz w:val="24"/>
          <w:szCs w:val="24"/>
        </w:rPr>
        <w:tab/>
      </w:r>
    </w:p>
    <w:p w14:paraId="7082237D" w14:textId="77777777" w:rsidR="000C7640" w:rsidRPr="000B6EC1" w:rsidRDefault="000C7640" w:rsidP="000C7640">
      <w:pPr>
        <w:pStyle w:val="ListParagraph"/>
        <w:numPr>
          <w:ilvl w:val="2"/>
          <w:numId w:val="5"/>
        </w:numPr>
        <w:spacing w:after="0" w:line="360" w:lineRule="auto"/>
        <w:jc w:val="both"/>
        <w:rPr>
          <w:rFonts w:ascii="Times New Roman" w:hAnsi="Times New Roman" w:cs="Times New Roman"/>
          <w:bCs/>
          <w:sz w:val="24"/>
          <w:szCs w:val="24"/>
        </w:rPr>
      </w:pPr>
      <w:r w:rsidRPr="000B6EC1">
        <w:rPr>
          <w:rFonts w:ascii="Times New Roman" w:hAnsi="Times New Roman" w:cs="Times New Roman"/>
          <w:bCs/>
          <w:sz w:val="24"/>
          <w:szCs w:val="24"/>
        </w:rPr>
        <w:t>Computing the Between-Class scatter matrix S</w:t>
      </w:r>
      <w:r w:rsidRPr="000B6EC1">
        <w:rPr>
          <w:rFonts w:ascii="Times New Roman" w:hAnsi="Times New Roman" w:cs="Times New Roman"/>
          <w:bCs/>
          <w:sz w:val="24"/>
          <w:szCs w:val="24"/>
          <w:vertAlign w:val="subscript"/>
        </w:rPr>
        <w:t>b</w:t>
      </w:r>
    </w:p>
    <w:p w14:paraId="4B985DC8" w14:textId="77777777" w:rsidR="000C7640" w:rsidRPr="000B6EC1" w:rsidRDefault="000C7640" w:rsidP="000C7640">
      <w:pPr>
        <w:pStyle w:val="ListParagraph"/>
        <w:spacing w:line="360" w:lineRule="auto"/>
        <w:ind w:left="2160"/>
        <w:jc w:val="both"/>
        <w:rPr>
          <w:rFonts w:ascii="Times New Roman" w:hAnsi="Times New Roman" w:cs="Times New Roman"/>
          <w:bCs/>
          <w:sz w:val="24"/>
          <w:szCs w:val="24"/>
        </w:rPr>
      </w:pPr>
      <w:r w:rsidRPr="000B6EC1">
        <w:rPr>
          <w:rFonts w:ascii="Times New Roman" w:hAnsi="Times New Roman" w:cs="Times New Roman"/>
          <w:noProof/>
          <w:sz w:val="24"/>
          <w:szCs w:val="24"/>
        </w:rPr>
        <w:drawing>
          <wp:inline distT="0" distB="0" distL="0" distR="0" wp14:anchorId="1F426857" wp14:editId="51A9A42D">
            <wp:extent cx="2155594"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170683" cy="517950"/>
                    </a:xfrm>
                    <a:prstGeom prst="rect">
                      <a:avLst/>
                    </a:prstGeom>
                  </pic:spPr>
                </pic:pic>
              </a:graphicData>
            </a:graphic>
          </wp:inline>
        </w:drawing>
      </w:r>
    </w:p>
    <w:p w14:paraId="2F52A6BC" w14:textId="77777777" w:rsidR="000C7640" w:rsidRPr="000B6EC1" w:rsidRDefault="000C7640" w:rsidP="000C7640">
      <w:pPr>
        <w:pStyle w:val="ListParagraph"/>
        <w:spacing w:line="360" w:lineRule="auto"/>
        <w:ind w:left="2160"/>
        <w:jc w:val="both"/>
        <w:rPr>
          <w:rFonts w:ascii="Times New Roman" w:hAnsi="Times New Roman" w:cs="Times New Roman"/>
          <w:bCs/>
          <w:sz w:val="24"/>
          <w:szCs w:val="24"/>
        </w:rPr>
      </w:pPr>
      <w:r w:rsidRPr="000B6EC1">
        <w:rPr>
          <w:rFonts w:ascii="Times New Roman" w:hAnsi="Times New Roman" w:cs="Times New Roman"/>
          <w:bCs/>
          <w:sz w:val="24"/>
          <w:szCs w:val="24"/>
        </w:rPr>
        <w:t xml:space="preserve">Where </w:t>
      </w:r>
      <w:r w:rsidRPr="000B6EC1">
        <w:rPr>
          <w:rStyle w:val="mi"/>
          <w:rFonts w:ascii="Times New Roman" w:hAnsi="Times New Roman" w:cs="Times New Roman"/>
          <w:b/>
          <w:color w:val="111111"/>
          <w:sz w:val="24"/>
          <w:szCs w:val="24"/>
          <w:bdr w:val="none" w:sz="0" w:space="0" w:color="auto" w:frame="1"/>
          <w:shd w:val="clear" w:color="auto" w:fill="FFFFFF"/>
        </w:rPr>
        <w:t>m</w:t>
      </w:r>
      <w:r w:rsidRPr="000B6EC1">
        <w:rPr>
          <w:rStyle w:val="apple-converted-space"/>
          <w:rFonts w:ascii="Times New Roman" w:hAnsi="Times New Roman" w:cs="Times New Roman"/>
          <w:color w:val="111111"/>
          <w:sz w:val="24"/>
          <w:szCs w:val="24"/>
          <w:shd w:val="clear" w:color="auto" w:fill="FFFFFF"/>
        </w:rPr>
        <w:t> </w:t>
      </w:r>
      <w:r w:rsidRPr="000B6EC1">
        <w:rPr>
          <w:rFonts w:ascii="Times New Roman" w:hAnsi="Times New Roman" w:cs="Times New Roman"/>
          <w:color w:val="111111"/>
          <w:sz w:val="24"/>
          <w:szCs w:val="24"/>
          <w:shd w:val="clear" w:color="auto" w:fill="FFFFFF"/>
        </w:rPr>
        <w:t>is the overall mean, and</w:t>
      </w:r>
      <w:r w:rsidRPr="000B6EC1">
        <w:rPr>
          <w:rStyle w:val="apple-converted-space"/>
          <w:rFonts w:ascii="Times New Roman" w:hAnsi="Times New Roman" w:cs="Times New Roman"/>
          <w:color w:val="111111"/>
          <w:sz w:val="24"/>
          <w:szCs w:val="24"/>
          <w:shd w:val="clear" w:color="auto" w:fill="FFFFFF"/>
        </w:rPr>
        <w:t> </w:t>
      </w:r>
      <w:r w:rsidRPr="000B6EC1">
        <w:rPr>
          <w:rStyle w:val="mi"/>
          <w:rFonts w:ascii="Times New Roman" w:hAnsi="Times New Roman" w:cs="Times New Roman"/>
          <w:i/>
          <w:color w:val="111111"/>
          <w:sz w:val="24"/>
          <w:szCs w:val="24"/>
          <w:bdr w:val="none" w:sz="0" w:space="0" w:color="auto" w:frame="1"/>
          <w:shd w:val="clear" w:color="auto" w:fill="FFFFFF"/>
        </w:rPr>
        <w:t>m</w:t>
      </w:r>
      <w:r w:rsidRPr="000B6EC1">
        <w:rPr>
          <w:rStyle w:val="mi"/>
          <w:rFonts w:ascii="Times New Roman" w:hAnsi="Times New Roman" w:cs="Times New Roman"/>
          <w:i/>
          <w:color w:val="111111"/>
          <w:sz w:val="24"/>
          <w:szCs w:val="24"/>
          <w:bdr w:val="none" w:sz="0" w:space="0" w:color="auto" w:frame="1"/>
          <w:shd w:val="clear" w:color="auto" w:fill="FFFFFF"/>
          <w:vertAlign w:val="subscript"/>
        </w:rPr>
        <w:t>i</w:t>
      </w:r>
      <w:r w:rsidRPr="000B6EC1">
        <w:rPr>
          <w:rStyle w:val="apple-converted-space"/>
          <w:rFonts w:ascii="Times New Roman" w:hAnsi="Times New Roman" w:cs="Times New Roman"/>
          <w:color w:val="111111"/>
          <w:sz w:val="24"/>
          <w:szCs w:val="24"/>
          <w:shd w:val="clear" w:color="auto" w:fill="FFFFFF"/>
        </w:rPr>
        <w:t> </w:t>
      </w:r>
      <w:r w:rsidRPr="000B6EC1">
        <w:rPr>
          <w:rFonts w:ascii="Times New Roman" w:hAnsi="Times New Roman" w:cs="Times New Roman"/>
          <w:color w:val="111111"/>
          <w:sz w:val="24"/>
          <w:szCs w:val="24"/>
          <w:shd w:val="clear" w:color="auto" w:fill="FFFFFF"/>
        </w:rPr>
        <w:t>and</w:t>
      </w:r>
      <w:r w:rsidRPr="000B6EC1">
        <w:rPr>
          <w:rStyle w:val="apple-converted-space"/>
          <w:rFonts w:ascii="Times New Roman" w:hAnsi="Times New Roman" w:cs="Times New Roman"/>
          <w:color w:val="111111"/>
          <w:sz w:val="24"/>
          <w:szCs w:val="24"/>
          <w:shd w:val="clear" w:color="auto" w:fill="FFFFFF"/>
        </w:rPr>
        <w:t> </w:t>
      </w:r>
      <w:r w:rsidRPr="000B6EC1">
        <w:rPr>
          <w:rStyle w:val="mi"/>
          <w:rFonts w:ascii="Times New Roman" w:hAnsi="Times New Roman" w:cs="Times New Roman"/>
          <w:i/>
          <w:color w:val="111111"/>
          <w:sz w:val="24"/>
          <w:szCs w:val="24"/>
          <w:bdr w:val="none" w:sz="0" w:space="0" w:color="auto" w:frame="1"/>
          <w:shd w:val="clear" w:color="auto" w:fill="FFFFFF"/>
        </w:rPr>
        <w:t>Ni</w:t>
      </w:r>
      <w:r w:rsidRPr="000B6EC1">
        <w:rPr>
          <w:rStyle w:val="apple-converted-space"/>
          <w:rFonts w:ascii="Times New Roman" w:hAnsi="Times New Roman" w:cs="Times New Roman"/>
          <w:color w:val="111111"/>
          <w:sz w:val="24"/>
          <w:szCs w:val="24"/>
          <w:shd w:val="clear" w:color="auto" w:fill="FFFFFF"/>
        </w:rPr>
        <w:t> </w:t>
      </w:r>
      <w:r w:rsidRPr="000B6EC1">
        <w:rPr>
          <w:rFonts w:ascii="Times New Roman" w:hAnsi="Times New Roman" w:cs="Times New Roman"/>
          <w:color w:val="111111"/>
          <w:sz w:val="24"/>
          <w:szCs w:val="24"/>
          <w:shd w:val="clear" w:color="auto" w:fill="FFFFFF"/>
        </w:rPr>
        <w:t>are the sample mean and sizes of the respective classes.</w:t>
      </w:r>
      <w:r w:rsidRPr="000B6EC1">
        <w:rPr>
          <w:rFonts w:ascii="Times New Roman" w:hAnsi="Times New Roman" w:cs="Times New Roman"/>
          <w:sz w:val="24"/>
          <w:szCs w:val="24"/>
        </w:rPr>
        <w:t xml:space="preserve"> </w:t>
      </w:r>
      <w:r w:rsidRPr="000B6EC1">
        <w:rPr>
          <w:rFonts w:ascii="Times New Roman" w:hAnsi="Times New Roman" w:cs="Times New Roman"/>
          <w:bCs/>
          <w:sz w:val="24"/>
          <w:szCs w:val="24"/>
        </w:rPr>
        <w:t>[4]</w:t>
      </w:r>
    </w:p>
    <w:p w14:paraId="10D3556A" w14:textId="77777777" w:rsidR="000B6EC1" w:rsidRDefault="00BC4AB4" w:rsidP="000C7640">
      <w:pPr>
        <w:pStyle w:val="ListParagraph"/>
        <w:numPr>
          <w:ilvl w:val="1"/>
          <w:numId w:val="5"/>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Computing</w:t>
      </w:r>
      <w:r w:rsidR="000C7640" w:rsidRPr="000B6EC1">
        <w:rPr>
          <w:rFonts w:ascii="Times New Roman" w:hAnsi="Times New Roman" w:cs="Times New Roman"/>
          <w:bCs/>
          <w:sz w:val="24"/>
          <w:szCs w:val="24"/>
        </w:rPr>
        <w:t xml:space="preserve"> the eigenvectors (e</w:t>
      </w:r>
      <w:r w:rsidR="000C7640" w:rsidRPr="000B6EC1">
        <w:rPr>
          <w:rFonts w:ascii="Times New Roman" w:hAnsi="Times New Roman" w:cs="Times New Roman"/>
          <w:bCs/>
          <w:sz w:val="24"/>
          <w:szCs w:val="24"/>
          <w:vertAlign w:val="subscript"/>
        </w:rPr>
        <w:t>1</w:t>
      </w:r>
      <w:r w:rsidR="000C7640" w:rsidRPr="000B6EC1">
        <w:rPr>
          <w:rFonts w:ascii="Times New Roman" w:hAnsi="Times New Roman" w:cs="Times New Roman"/>
          <w:bCs/>
          <w:sz w:val="24"/>
          <w:szCs w:val="24"/>
        </w:rPr>
        <w:t>, e</w:t>
      </w:r>
      <w:r w:rsidR="000C7640" w:rsidRPr="000B6EC1">
        <w:rPr>
          <w:rFonts w:ascii="Times New Roman" w:hAnsi="Times New Roman" w:cs="Times New Roman"/>
          <w:bCs/>
          <w:sz w:val="24"/>
          <w:szCs w:val="24"/>
          <w:vertAlign w:val="subscript"/>
        </w:rPr>
        <w:t>2</w:t>
      </w:r>
      <w:r w:rsidR="000C7640" w:rsidRPr="000B6EC1">
        <w:rPr>
          <w:rFonts w:ascii="Times New Roman" w:hAnsi="Times New Roman" w:cs="Times New Roman"/>
          <w:bCs/>
          <w:sz w:val="24"/>
          <w:szCs w:val="24"/>
        </w:rPr>
        <w:t>, ..., e</w:t>
      </w:r>
      <w:r w:rsidR="000C7640" w:rsidRPr="000B6EC1">
        <w:rPr>
          <w:rFonts w:ascii="Times New Roman" w:hAnsi="Times New Roman" w:cs="Times New Roman"/>
          <w:bCs/>
          <w:sz w:val="24"/>
          <w:szCs w:val="24"/>
          <w:vertAlign w:val="subscript"/>
        </w:rPr>
        <w:t>d</w:t>
      </w:r>
      <w:r w:rsidR="000C7640" w:rsidRPr="000B6EC1">
        <w:rPr>
          <w:rFonts w:ascii="Times New Roman" w:hAnsi="Times New Roman" w:cs="Times New Roman"/>
          <w:bCs/>
          <w:sz w:val="24"/>
          <w:szCs w:val="24"/>
        </w:rPr>
        <w:t xml:space="preserve">) and corresponding eigenvalues </w:t>
      </w:r>
    </w:p>
    <w:p w14:paraId="16807231" w14:textId="77777777" w:rsidR="000C7640" w:rsidRPr="000B6EC1" w:rsidRDefault="000B6EC1" w:rsidP="000B6EC1">
      <w:pPr>
        <w:pStyle w:val="ListParagraph"/>
        <w:spacing w:after="0" w:line="360" w:lineRule="auto"/>
        <w:ind w:left="1440"/>
        <w:jc w:val="both"/>
        <w:rPr>
          <w:rFonts w:ascii="Times New Roman" w:hAnsi="Times New Roman" w:cs="Times New Roman"/>
          <w:bCs/>
          <w:sz w:val="24"/>
          <w:szCs w:val="24"/>
        </w:rPr>
      </w:pPr>
      <w:r w:rsidRPr="000B6EC1">
        <w:rPr>
          <w:rFonts w:ascii="Times New Roman" w:hAnsi="Times New Roman" w:cs="Times New Roman"/>
          <w:bCs/>
          <w:sz w:val="24"/>
          <w:szCs w:val="24"/>
        </w:rPr>
        <w:t>(</w:t>
      </w:r>
      <w:r w:rsidR="000C7640" w:rsidRPr="000B6EC1">
        <w:rPr>
          <w:rFonts w:ascii="Times New Roman" w:hAnsi="Times New Roman" w:cs="Times New Roman"/>
          <w:bCs/>
          <w:sz w:val="24"/>
          <w:szCs w:val="24"/>
        </w:rPr>
        <w:t>λ</w:t>
      </w:r>
      <w:r w:rsidR="000C7640" w:rsidRPr="000B6EC1">
        <w:rPr>
          <w:rFonts w:ascii="Times New Roman" w:hAnsi="Times New Roman" w:cs="Times New Roman"/>
          <w:bCs/>
          <w:sz w:val="24"/>
          <w:szCs w:val="24"/>
          <w:vertAlign w:val="subscript"/>
        </w:rPr>
        <w:t>1</w:t>
      </w:r>
      <w:r w:rsidR="000C7640" w:rsidRPr="000B6EC1">
        <w:rPr>
          <w:rFonts w:ascii="Times New Roman" w:hAnsi="Times New Roman" w:cs="Times New Roman"/>
          <w:bCs/>
          <w:sz w:val="24"/>
          <w:szCs w:val="24"/>
        </w:rPr>
        <w:t>, λ</w:t>
      </w:r>
      <w:r w:rsidR="000C7640" w:rsidRPr="000B6EC1">
        <w:rPr>
          <w:rFonts w:ascii="Times New Roman" w:hAnsi="Times New Roman" w:cs="Times New Roman"/>
          <w:bCs/>
          <w:sz w:val="24"/>
          <w:szCs w:val="24"/>
          <w:vertAlign w:val="subscript"/>
        </w:rPr>
        <w:t>2</w:t>
      </w:r>
      <w:r w:rsidR="000C7640" w:rsidRPr="000B6EC1">
        <w:rPr>
          <w:rFonts w:ascii="Times New Roman" w:hAnsi="Times New Roman" w:cs="Times New Roman"/>
          <w:bCs/>
          <w:sz w:val="24"/>
          <w:szCs w:val="24"/>
        </w:rPr>
        <w:t>, ..., λ</w:t>
      </w:r>
      <w:r w:rsidR="000C7640" w:rsidRPr="000B6EC1">
        <w:rPr>
          <w:rFonts w:ascii="Times New Roman" w:hAnsi="Times New Roman" w:cs="Times New Roman"/>
          <w:bCs/>
          <w:sz w:val="24"/>
          <w:szCs w:val="24"/>
          <w:vertAlign w:val="subscript"/>
        </w:rPr>
        <w:t>d</w:t>
      </w:r>
      <w:r w:rsidR="000C7640" w:rsidRPr="000B6EC1">
        <w:rPr>
          <w:rFonts w:ascii="Times New Roman" w:hAnsi="Times New Roman" w:cs="Times New Roman"/>
          <w:bCs/>
          <w:sz w:val="24"/>
          <w:szCs w:val="24"/>
        </w:rPr>
        <w:t>) for the scatter matrices. The eigenvectors are basically the direction of a distortion in the linear transformation, and the eigenvalues are the scaling factor for the eigenvectors that describing the magnitude of the distortion. While performing LDA, the eigen vectors that form the new axes of out feature subspace gives us how informative they are for the dimensionality reduction. [4]</w:t>
      </w:r>
    </w:p>
    <w:p w14:paraId="58A97B7F" w14:textId="77777777" w:rsidR="000C7640" w:rsidRPr="000B6EC1" w:rsidRDefault="000C7640" w:rsidP="000C7640">
      <w:pPr>
        <w:pStyle w:val="ListParagraph"/>
        <w:numPr>
          <w:ilvl w:val="1"/>
          <w:numId w:val="5"/>
        </w:numPr>
        <w:spacing w:after="0" w:line="360" w:lineRule="auto"/>
        <w:jc w:val="both"/>
        <w:rPr>
          <w:rFonts w:ascii="Times New Roman" w:hAnsi="Times New Roman" w:cs="Times New Roman"/>
          <w:bCs/>
          <w:sz w:val="24"/>
          <w:szCs w:val="24"/>
        </w:rPr>
      </w:pPr>
      <w:r w:rsidRPr="000B6EC1">
        <w:rPr>
          <w:rFonts w:ascii="Times New Roman" w:hAnsi="Times New Roman" w:cs="Times New Roman"/>
          <w:bCs/>
          <w:sz w:val="24"/>
          <w:szCs w:val="24"/>
        </w:rPr>
        <w:t>Sort the eigenvectors by decreasing eigenvalues and choose</w:t>
      </w:r>
      <w:r w:rsidRPr="000B6EC1">
        <w:rPr>
          <w:rStyle w:val="apple-converted-space"/>
          <w:rFonts w:ascii="Times New Roman" w:hAnsi="Times New Roman" w:cs="Times New Roman"/>
          <w:color w:val="111111"/>
          <w:sz w:val="24"/>
          <w:szCs w:val="24"/>
        </w:rPr>
        <w:t> </w:t>
      </w:r>
      <w:r w:rsidRPr="000B6EC1">
        <w:rPr>
          <w:rStyle w:val="mi"/>
          <w:rFonts w:ascii="Times New Roman" w:hAnsi="Times New Roman" w:cs="Times New Roman"/>
          <w:color w:val="111111"/>
          <w:sz w:val="24"/>
          <w:szCs w:val="24"/>
          <w:bdr w:val="none" w:sz="0" w:space="0" w:color="auto" w:frame="1"/>
        </w:rPr>
        <w:t>k</w:t>
      </w:r>
      <w:r w:rsidRPr="000B6EC1">
        <w:rPr>
          <w:rStyle w:val="apple-converted-space"/>
          <w:rFonts w:ascii="Times New Roman" w:hAnsi="Times New Roman" w:cs="Times New Roman"/>
          <w:color w:val="111111"/>
          <w:sz w:val="24"/>
          <w:szCs w:val="24"/>
        </w:rPr>
        <w:t> </w:t>
      </w:r>
      <w:r w:rsidRPr="000B6EC1">
        <w:rPr>
          <w:rFonts w:ascii="Times New Roman" w:hAnsi="Times New Roman" w:cs="Times New Roman"/>
          <w:bCs/>
          <w:sz w:val="24"/>
          <w:szCs w:val="24"/>
        </w:rPr>
        <w:t>eigenvectors with the largest eigenvalues to form a</w:t>
      </w:r>
      <w:r w:rsidRPr="000B6EC1">
        <w:rPr>
          <w:rStyle w:val="apple-converted-space"/>
          <w:rFonts w:ascii="Times New Roman" w:hAnsi="Times New Roman" w:cs="Times New Roman"/>
          <w:color w:val="111111"/>
          <w:sz w:val="24"/>
          <w:szCs w:val="24"/>
        </w:rPr>
        <w:t> </w:t>
      </w:r>
      <w:r w:rsidRPr="000B6EC1">
        <w:rPr>
          <w:rStyle w:val="mi"/>
          <w:rFonts w:ascii="Times New Roman" w:hAnsi="Times New Roman" w:cs="Times New Roman"/>
          <w:i/>
          <w:color w:val="111111"/>
          <w:sz w:val="24"/>
          <w:szCs w:val="24"/>
          <w:bdr w:val="none" w:sz="0" w:space="0" w:color="auto" w:frame="1"/>
        </w:rPr>
        <w:t xml:space="preserve">d </w:t>
      </w:r>
      <w:r w:rsidRPr="000B6EC1">
        <w:rPr>
          <w:rStyle w:val="mo"/>
          <w:rFonts w:ascii="Times New Roman" w:hAnsi="Times New Roman" w:cs="Times New Roman"/>
          <w:i/>
          <w:color w:val="111111"/>
          <w:sz w:val="24"/>
          <w:szCs w:val="24"/>
          <w:bdr w:val="none" w:sz="0" w:space="0" w:color="auto" w:frame="1"/>
        </w:rPr>
        <w:t xml:space="preserve">× </w:t>
      </w:r>
      <w:r w:rsidRPr="000B6EC1">
        <w:rPr>
          <w:rStyle w:val="mi"/>
          <w:rFonts w:ascii="Times New Roman" w:hAnsi="Times New Roman" w:cs="Times New Roman"/>
          <w:i/>
          <w:color w:val="111111"/>
          <w:sz w:val="24"/>
          <w:szCs w:val="24"/>
          <w:bdr w:val="none" w:sz="0" w:space="0" w:color="auto" w:frame="1"/>
        </w:rPr>
        <w:t>k</w:t>
      </w:r>
      <w:r w:rsidRPr="000B6EC1">
        <w:rPr>
          <w:rFonts w:ascii="Times New Roman" w:hAnsi="Times New Roman" w:cs="Times New Roman"/>
          <w:color w:val="111111"/>
          <w:sz w:val="24"/>
          <w:szCs w:val="24"/>
        </w:rPr>
        <w:t xml:space="preserve"> </w:t>
      </w:r>
      <w:r w:rsidRPr="000B6EC1">
        <w:rPr>
          <w:rFonts w:ascii="Times New Roman" w:hAnsi="Times New Roman" w:cs="Times New Roman"/>
          <w:bCs/>
          <w:sz w:val="24"/>
          <w:szCs w:val="24"/>
        </w:rPr>
        <w:t>dimensional matrix</w:t>
      </w:r>
      <w:r w:rsidRPr="000B6EC1">
        <w:rPr>
          <w:rStyle w:val="apple-converted-space"/>
          <w:rFonts w:ascii="Times New Roman" w:hAnsi="Times New Roman" w:cs="Times New Roman"/>
          <w:color w:val="111111"/>
          <w:sz w:val="24"/>
          <w:szCs w:val="24"/>
        </w:rPr>
        <w:t> </w:t>
      </w:r>
      <w:r w:rsidRPr="000B6EC1">
        <w:rPr>
          <w:rStyle w:val="mi"/>
          <w:rFonts w:ascii="Times New Roman" w:hAnsi="Times New Roman" w:cs="Times New Roman"/>
          <w:color w:val="111111"/>
          <w:sz w:val="24"/>
          <w:szCs w:val="24"/>
          <w:bdr w:val="none" w:sz="0" w:space="0" w:color="auto" w:frame="1"/>
        </w:rPr>
        <w:t>W</w:t>
      </w:r>
      <w:r w:rsidRPr="000B6EC1">
        <w:rPr>
          <w:rStyle w:val="apple-converted-space"/>
          <w:rFonts w:ascii="Times New Roman" w:hAnsi="Times New Roman" w:cs="Times New Roman"/>
          <w:color w:val="111111"/>
          <w:sz w:val="24"/>
          <w:szCs w:val="24"/>
        </w:rPr>
        <w:t> </w:t>
      </w:r>
      <w:r w:rsidRPr="000B6EC1">
        <w:rPr>
          <w:rFonts w:ascii="Times New Roman" w:hAnsi="Times New Roman" w:cs="Times New Roman"/>
          <w:color w:val="111111"/>
          <w:sz w:val="24"/>
          <w:szCs w:val="24"/>
        </w:rPr>
        <w:t>(</w:t>
      </w:r>
      <w:r w:rsidRPr="000B6EC1">
        <w:rPr>
          <w:rFonts w:ascii="Times New Roman" w:hAnsi="Times New Roman" w:cs="Times New Roman"/>
          <w:bCs/>
          <w:sz w:val="24"/>
          <w:szCs w:val="24"/>
        </w:rPr>
        <w:t>where every column represents an eigenvector):</w:t>
      </w:r>
    </w:p>
    <w:p w14:paraId="78F38BBA" w14:textId="77777777" w:rsidR="000C7640" w:rsidRPr="000B6EC1" w:rsidRDefault="000C7640" w:rsidP="000C7640">
      <w:pPr>
        <w:pStyle w:val="ListParagraph"/>
        <w:spacing w:line="360" w:lineRule="auto"/>
        <w:ind w:left="1440"/>
        <w:jc w:val="both"/>
        <w:rPr>
          <w:rFonts w:ascii="Times New Roman" w:hAnsi="Times New Roman" w:cs="Times New Roman"/>
          <w:bCs/>
          <w:sz w:val="24"/>
          <w:szCs w:val="24"/>
        </w:rPr>
      </w:pPr>
      <w:r w:rsidRPr="000B6EC1">
        <w:rPr>
          <w:rFonts w:ascii="Times New Roman" w:hAnsi="Times New Roman" w:cs="Times New Roman"/>
          <w:bCs/>
          <w:sz w:val="24"/>
          <w:szCs w:val="24"/>
        </w:rPr>
        <w:t xml:space="preserve">To decide which eigenvector(s) we want to drop for our lower-dimensional subspace, we must look at the corresponding eigenvalues of the </w:t>
      </w:r>
      <w:r w:rsidRPr="000B6EC1">
        <w:rPr>
          <w:rFonts w:ascii="Times New Roman" w:hAnsi="Times New Roman" w:cs="Times New Roman"/>
          <w:bCs/>
          <w:i/>
          <w:sz w:val="24"/>
          <w:szCs w:val="24"/>
        </w:rPr>
        <w:t>k</w:t>
      </w:r>
      <w:r w:rsidRPr="000B6EC1">
        <w:rPr>
          <w:rFonts w:ascii="Times New Roman" w:hAnsi="Times New Roman" w:cs="Times New Roman"/>
          <w:bCs/>
          <w:sz w:val="24"/>
          <w:szCs w:val="24"/>
        </w:rPr>
        <w:t>-eigenvectors.</w:t>
      </w:r>
      <w:r w:rsidR="00DC3C76">
        <w:rPr>
          <w:rFonts w:ascii="Times New Roman" w:hAnsi="Times New Roman" w:cs="Times New Roman"/>
          <w:bCs/>
          <w:sz w:val="24"/>
          <w:szCs w:val="24"/>
        </w:rPr>
        <w:t xml:space="preserve"> T</w:t>
      </w:r>
      <w:r w:rsidRPr="000B6EC1">
        <w:rPr>
          <w:rFonts w:ascii="Times New Roman" w:hAnsi="Times New Roman" w:cs="Times New Roman"/>
          <w:bCs/>
          <w:sz w:val="24"/>
          <w:szCs w:val="24"/>
        </w:rPr>
        <w:t>he eigenvectors with the lowest eigenvalues bear</w:t>
      </w:r>
      <w:r w:rsidR="001434CC">
        <w:rPr>
          <w:rFonts w:ascii="Times New Roman" w:hAnsi="Times New Roman" w:cs="Times New Roman"/>
          <w:bCs/>
          <w:sz w:val="24"/>
          <w:szCs w:val="24"/>
        </w:rPr>
        <w:t xml:space="preserve">ing no or least </w:t>
      </w:r>
      <w:r w:rsidRPr="000B6EC1">
        <w:rPr>
          <w:rFonts w:ascii="Times New Roman" w:hAnsi="Times New Roman" w:cs="Times New Roman"/>
          <w:bCs/>
          <w:sz w:val="24"/>
          <w:szCs w:val="24"/>
        </w:rPr>
        <w:t>information about the distribution of the data, and those are the ones we want to eliminate. [4]</w:t>
      </w:r>
    </w:p>
    <w:p w14:paraId="3244618C" w14:textId="77777777" w:rsidR="000C7640" w:rsidRPr="000B6EC1" w:rsidRDefault="000C7640" w:rsidP="000C7640">
      <w:pPr>
        <w:pStyle w:val="ListParagraph"/>
        <w:numPr>
          <w:ilvl w:val="1"/>
          <w:numId w:val="5"/>
        </w:numPr>
        <w:spacing w:after="0" w:line="360" w:lineRule="auto"/>
        <w:jc w:val="both"/>
        <w:rPr>
          <w:rStyle w:val="apple-converted-space"/>
          <w:rFonts w:ascii="Times New Roman" w:hAnsi="Times New Roman" w:cs="Times New Roman"/>
          <w:bCs/>
          <w:sz w:val="24"/>
          <w:szCs w:val="24"/>
        </w:rPr>
      </w:pPr>
      <w:r w:rsidRPr="000B6EC1">
        <w:rPr>
          <w:rFonts w:ascii="Times New Roman" w:hAnsi="Times New Roman" w:cs="Times New Roman"/>
          <w:bCs/>
          <w:sz w:val="24"/>
          <w:szCs w:val="24"/>
        </w:rPr>
        <w:t>Use this</w:t>
      </w:r>
      <w:r w:rsidRPr="000B6EC1">
        <w:rPr>
          <w:rStyle w:val="apple-converted-space"/>
          <w:rFonts w:ascii="Times New Roman" w:hAnsi="Times New Roman" w:cs="Times New Roman"/>
          <w:color w:val="111111"/>
          <w:sz w:val="24"/>
          <w:szCs w:val="24"/>
        </w:rPr>
        <w:t> </w:t>
      </w:r>
      <w:r w:rsidRPr="000B6EC1">
        <w:rPr>
          <w:rStyle w:val="mi"/>
          <w:rFonts w:ascii="Times New Roman" w:hAnsi="Times New Roman" w:cs="Times New Roman"/>
          <w:i/>
          <w:color w:val="111111"/>
          <w:sz w:val="24"/>
          <w:szCs w:val="24"/>
          <w:bdr w:val="none" w:sz="0" w:space="0" w:color="auto" w:frame="1"/>
        </w:rPr>
        <w:t xml:space="preserve">d </w:t>
      </w:r>
      <w:r w:rsidRPr="000B6EC1">
        <w:rPr>
          <w:rStyle w:val="mo"/>
          <w:rFonts w:ascii="Times New Roman" w:hAnsi="Times New Roman" w:cs="Times New Roman"/>
          <w:i/>
          <w:color w:val="111111"/>
          <w:sz w:val="24"/>
          <w:szCs w:val="24"/>
          <w:bdr w:val="none" w:sz="0" w:space="0" w:color="auto" w:frame="1"/>
        </w:rPr>
        <w:t xml:space="preserve">× </w:t>
      </w:r>
      <w:r w:rsidRPr="000B6EC1">
        <w:rPr>
          <w:rStyle w:val="mi"/>
          <w:rFonts w:ascii="Times New Roman" w:hAnsi="Times New Roman" w:cs="Times New Roman"/>
          <w:i/>
          <w:color w:val="111111"/>
          <w:sz w:val="24"/>
          <w:szCs w:val="24"/>
          <w:bdr w:val="none" w:sz="0" w:space="0" w:color="auto" w:frame="1"/>
        </w:rPr>
        <w:t>k</w:t>
      </w:r>
      <w:r w:rsidRPr="000B6EC1">
        <w:rPr>
          <w:rStyle w:val="apple-converted-space"/>
          <w:rFonts w:ascii="Times New Roman" w:hAnsi="Times New Roman" w:cs="Times New Roman"/>
          <w:color w:val="111111"/>
          <w:sz w:val="24"/>
          <w:szCs w:val="24"/>
        </w:rPr>
        <w:t> </w:t>
      </w:r>
      <w:r w:rsidRPr="000B6EC1">
        <w:rPr>
          <w:rFonts w:ascii="Times New Roman" w:hAnsi="Times New Roman" w:cs="Times New Roman"/>
          <w:bCs/>
          <w:sz w:val="24"/>
          <w:szCs w:val="24"/>
        </w:rPr>
        <w:t>eigenvector matrix to transform the samples onto the new subspace. This can be summarized by the matrix multiplication:</w:t>
      </w:r>
      <w:r w:rsidRPr="000B6EC1">
        <w:rPr>
          <w:rStyle w:val="apple-converted-space"/>
          <w:rFonts w:ascii="Times New Roman" w:hAnsi="Times New Roman" w:cs="Times New Roman"/>
          <w:color w:val="111111"/>
          <w:sz w:val="24"/>
          <w:szCs w:val="24"/>
        </w:rPr>
        <w:t> </w:t>
      </w:r>
    </w:p>
    <w:p w14:paraId="045EFED2" w14:textId="77777777" w:rsidR="000C7640" w:rsidRPr="000B6EC1" w:rsidRDefault="000C7640" w:rsidP="000C7640">
      <w:pPr>
        <w:pStyle w:val="ListParagraph"/>
        <w:spacing w:line="360" w:lineRule="auto"/>
        <w:ind w:left="1440"/>
        <w:jc w:val="both"/>
        <w:rPr>
          <w:rFonts w:ascii="Times New Roman" w:hAnsi="Times New Roman" w:cs="Times New Roman"/>
          <w:bCs/>
          <w:sz w:val="24"/>
          <w:szCs w:val="24"/>
        </w:rPr>
      </w:pPr>
      <w:r w:rsidRPr="000B6EC1">
        <w:rPr>
          <w:rStyle w:val="mi"/>
          <w:rFonts w:ascii="Times New Roman" w:hAnsi="Times New Roman" w:cs="Times New Roman"/>
          <w:color w:val="111111"/>
          <w:sz w:val="24"/>
          <w:szCs w:val="24"/>
          <w:bdr w:val="none" w:sz="0" w:space="0" w:color="auto" w:frame="1"/>
        </w:rPr>
        <w:lastRenderedPageBreak/>
        <w:t xml:space="preserve">Y </w:t>
      </w:r>
      <w:r w:rsidRPr="000B6EC1">
        <w:rPr>
          <w:rStyle w:val="mo"/>
          <w:rFonts w:ascii="Times New Roman" w:hAnsi="Times New Roman" w:cs="Times New Roman"/>
          <w:color w:val="111111"/>
          <w:sz w:val="24"/>
          <w:szCs w:val="24"/>
          <w:bdr w:val="none" w:sz="0" w:space="0" w:color="auto" w:frame="1"/>
        </w:rPr>
        <w:t xml:space="preserve">= </w:t>
      </w:r>
      <w:r w:rsidRPr="000B6EC1">
        <w:rPr>
          <w:rStyle w:val="mi"/>
          <w:rFonts w:ascii="Times New Roman" w:hAnsi="Times New Roman" w:cs="Times New Roman"/>
          <w:color w:val="111111"/>
          <w:sz w:val="24"/>
          <w:szCs w:val="24"/>
          <w:bdr w:val="none" w:sz="0" w:space="0" w:color="auto" w:frame="1"/>
        </w:rPr>
        <w:t xml:space="preserve">X </w:t>
      </w:r>
      <w:r w:rsidRPr="000B6EC1">
        <w:rPr>
          <w:rStyle w:val="mo"/>
          <w:rFonts w:ascii="Times New Roman" w:hAnsi="Times New Roman" w:cs="Times New Roman"/>
          <w:color w:val="111111"/>
          <w:sz w:val="24"/>
          <w:szCs w:val="24"/>
          <w:bdr w:val="none" w:sz="0" w:space="0" w:color="auto" w:frame="1"/>
        </w:rPr>
        <w:t xml:space="preserve">× </w:t>
      </w:r>
      <w:r w:rsidRPr="000B6EC1">
        <w:rPr>
          <w:rStyle w:val="mi"/>
          <w:rFonts w:ascii="Times New Roman" w:hAnsi="Times New Roman" w:cs="Times New Roman"/>
          <w:color w:val="111111"/>
          <w:sz w:val="24"/>
          <w:szCs w:val="24"/>
          <w:bdr w:val="none" w:sz="0" w:space="0" w:color="auto" w:frame="1"/>
        </w:rPr>
        <w:t>W</w:t>
      </w:r>
      <w:r w:rsidRPr="000B6EC1">
        <w:rPr>
          <w:rStyle w:val="apple-converted-space"/>
          <w:rFonts w:ascii="Times New Roman" w:hAnsi="Times New Roman" w:cs="Times New Roman"/>
          <w:color w:val="111111"/>
          <w:sz w:val="24"/>
          <w:szCs w:val="24"/>
        </w:rPr>
        <w:t> </w:t>
      </w:r>
      <w:r w:rsidRPr="000B6EC1">
        <w:rPr>
          <w:rFonts w:ascii="Times New Roman" w:hAnsi="Times New Roman" w:cs="Times New Roman"/>
          <w:bCs/>
          <w:sz w:val="24"/>
          <w:szCs w:val="24"/>
        </w:rPr>
        <w:t>(where</w:t>
      </w:r>
      <w:r w:rsidRPr="000B6EC1">
        <w:rPr>
          <w:rStyle w:val="apple-converted-space"/>
          <w:rFonts w:ascii="Times New Roman" w:hAnsi="Times New Roman" w:cs="Times New Roman"/>
          <w:color w:val="111111"/>
          <w:sz w:val="24"/>
          <w:szCs w:val="24"/>
        </w:rPr>
        <w:t> </w:t>
      </w:r>
      <w:r w:rsidRPr="000B6EC1">
        <w:rPr>
          <w:rStyle w:val="mi"/>
          <w:rFonts w:ascii="Times New Roman" w:hAnsi="Times New Roman" w:cs="Times New Roman"/>
          <w:color w:val="111111"/>
          <w:sz w:val="24"/>
          <w:szCs w:val="24"/>
          <w:bdr w:val="none" w:sz="0" w:space="0" w:color="auto" w:frame="1"/>
        </w:rPr>
        <w:t>X</w:t>
      </w:r>
      <w:r w:rsidRPr="000B6EC1">
        <w:rPr>
          <w:rStyle w:val="apple-converted-space"/>
          <w:rFonts w:ascii="Times New Roman" w:hAnsi="Times New Roman" w:cs="Times New Roman"/>
          <w:color w:val="111111"/>
          <w:sz w:val="24"/>
          <w:szCs w:val="24"/>
        </w:rPr>
        <w:t> </w:t>
      </w:r>
      <w:r w:rsidRPr="000B6EC1">
        <w:rPr>
          <w:rFonts w:ascii="Times New Roman" w:hAnsi="Times New Roman" w:cs="Times New Roman"/>
          <w:bCs/>
          <w:sz w:val="24"/>
          <w:szCs w:val="24"/>
        </w:rPr>
        <w:t>is a</w:t>
      </w:r>
      <w:r w:rsidRPr="000B6EC1">
        <w:rPr>
          <w:rStyle w:val="apple-converted-space"/>
          <w:rFonts w:ascii="Times New Roman" w:hAnsi="Times New Roman" w:cs="Times New Roman"/>
          <w:color w:val="111111"/>
          <w:sz w:val="24"/>
          <w:szCs w:val="24"/>
        </w:rPr>
        <w:t> </w:t>
      </w:r>
      <w:r w:rsidRPr="000B6EC1">
        <w:rPr>
          <w:rStyle w:val="mi"/>
          <w:rFonts w:ascii="Times New Roman" w:hAnsi="Times New Roman" w:cs="Times New Roman"/>
          <w:color w:val="111111"/>
          <w:sz w:val="24"/>
          <w:szCs w:val="24"/>
          <w:bdr w:val="none" w:sz="0" w:space="0" w:color="auto" w:frame="1"/>
        </w:rPr>
        <w:t xml:space="preserve">n </w:t>
      </w:r>
      <w:r w:rsidRPr="000B6EC1">
        <w:rPr>
          <w:rStyle w:val="mo"/>
          <w:rFonts w:ascii="Times New Roman" w:hAnsi="Times New Roman" w:cs="Times New Roman"/>
          <w:color w:val="111111"/>
          <w:sz w:val="24"/>
          <w:szCs w:val="24"/>
          <w:bdr w:val="none" w:sz="0" w:space="0" w:color="auto" w:frame="1"/>
        </w:rPr>
        <w:t xml:space="preserve">× </w:t>
      </w:r>
      <w:r w:rsidRPr="000B6EC1">
        <w:rPr>
          <w:rStyle w:val="mi"/>
          <w:rFonts w:ascii="Times New Roman" w:hAnsi="Times New Roman" w:cs="Times New Roman"/>
          <w:i/>
          <w:color w:val="111111"/>
          <w:sz w:val="24"/>
          <w:szCs w:val="24"/>
          <w:bdr w:val="none" w:sz="0" w:space="0" w:color="auto" w:frame="1"/>
        </w:rPr>
        <w:t>d</w:t>
      </w:r>
      <w:r w:rsidRPr="000B6EC1">
        <w:rPr>
          <w:rFonts w:ascii="Times New Roman" w:hAnsi="Times New Roman" w:cs="Times New Roman"/>
          <w:color w:val="111111"/>
          <w:sz w:val="24"/>
          <w:szCs w:val="24"/>
        </w:rPr>
        <w:t>-</w:t>
      </w:r>
      <w:r w:rsidRPr="000B6EC1">
        <w:rPr>
          <w:rFonts w:ascii="Times New Roman" w:hAnsi="Times New Roman" w:cs="Times New Roman"/>
          <w:bCs/>
          <w:sz w:val="24"/>
          <w:szCs w:val="24"/>
        </w:rPr>
        <w:t>dimensional matrix representing the n samples, and y are the transformed</w:t>
      </w:r>
      <w:r w:rsidRPr="000B6EC1">
        <w:rPr>
          <w:rStyle w:val="apple-converted-space"/>
          <w:rFonts w:ascii="Times New Roman" w:hAnsi="Times New Roman" w:cs="Times New Roman"/>
          <w:color w:val="111111"/>
          <w:sz w:val="24"/>
          <w:szCs w:val="24"/>
        </w:rPr>
        <w:t> </w:t>
      </w:r>
      <w:r w:rsidRPr="000B6EC1">
        <w:rPr>
          <w:rStyle w:val="mi"/>
          <w:rFonts w:ascii="Times New Roman" w:hAnsi="Times New Roman" w:cs="Times New Roman"/>
          <w:color w:val="111111"/>
          <w:sz w:val="24"/>
          <w:szCs w:val="24"/>
          <w:bdr w:val="none" w:sz="0" w:space="0" w:color="auto" w:frame="1"/>
        </w:rPr>
        <w:t xml:space="preserve">n </w:t>
      </w:r>
      <w:r w:rsidRPr="000B6EC1">
        <w:rPr>
          <w:rStyle w:val="mo"/>
          <w:rFonts w:ascii="Times New Roman" w:hAnsi="Times New Roman" w:cs="Times New Roman"/>
          <w:color w:val="111111"/>
          <w:sz w:val="24"/>
          <w:szCs w:val="24"/>
          <w:bdr w:val="none" w:sz="0" w:space="0" w:color="auto" w:frame="1"/>
        </w:rPr>
        <w:t xml:space="preserve">× </w:t>
      </w:r>
      <w:r w:rsidRPr="000B6EC1">
        <w:rPr>
          <w:rFonts w:ascii="Times New Roman" w:hAnsi="Times New Roman" w:cs="Times New Roman"/>
          <w:bCs/>
          <w:sz w:val="24"/>
          <w:szCs w:val="24"/>
        </w:rPr>
        <w:t>k-dimensional samples in the new subspace). This would generate linear discriminants that separates the classes quite nicely. [4]</w:t>
      </w:r>
    </w:p>
    <w:p w14:paraId="4B62724A" w14:textId="77777777" w:rsidR="000C7640" w:rsidRPr="000B6EC1" w:rsidRDefault="000C7640" w:rsidP="000C7640">
      <w:pPr>
        <w:spacing w:line="480" w:lineRule="auto"/>
        <w:jc w:val="both"/>
        <w:rPr>
          <w:rFonts w:ascii="Times New Roman" w:hAnsi="Times New Roman" w:cs="Times New Roman"/>
          <w:sz w:val="24"/>
          <w:szCs w:val="24"/>
        </w:rPr>
      </w:pPr>
    </w:p>
    <w:p w14:paraId="1AC75CF9" w14:textId="77777777" w:rsidR="000C7640" w:rsidRPr="002D47EA" w:rsidRDefault="000C7640" w:rsidP="002D47EA">
      <w:pPr>
        <w:spacing w:line="360" w:lineRule="auto"/>
        <w:jc w:val="both"/>
        <w:rPr>
          <w:rFonts w:ascii="Times New Roman" w:hAnsi="Times New Roman" w:cs="Times New Roman"/>
          <w:b/>
          <w:sz w:val="48"/>
          <w:szCs w:val="48"/>
          <w:u w:val="single"/>
        </w:rPr>
      </w:pPr>
      <w:r w:rsidRPr="002D47EA">
        <w:rPr>
          <w:rFonts w:ascii="Times New Roman" w:hAnsi="Times New Roman" w:cs="Times New Roman"/>
          <w:b/>
          <w:sz w:val="48"/>
          <w:szCs w:val="48"/>
          <w:u w:val="single"/>
        </w:rPr>
        <w:t>Applications</w:t>
      </w:r>
    </w:p>
    <w:p w14:paraId="6D4678FF" w14:textId="77777777" w:rsidR="000C7640" w:rsidRPr="000B6EC1" w:rsidRDefault="000C7640" w:rsidP="000C7640">
      <w:pPr>
        <w:spacing w:line="480" w:lineRule="auto"/>
        <w:jc w:val="both"/>
        <w:rPr>
          <w:rFonts w:ascii="Times New Roman" w:hAnsi="Times New Roman" w:cs="Times New Roman"/>
          <w:sz w:val="24"/>
          <w:szCs w:val="24"/>
        </w:rPr>
      </w:pPr>
      <w:r w:rsidRPr="000B6EC1">
        <w:rPr>
          <w:rFonts w:ascii="Times New Roman" w:hAnsi="Times New Roman" w:cs="Times New Roman"/>
          <w:sz w:val="24"/>
          <w:szCs w:val="24"/>
        </w:rPr>
        <w:tab/>
        <w:t xml:space="preserve">Linear Discriminant Analysis (LDA) is a well-known technique used for feature extraction and dimension reduction. It is widely </w:t>
      </w:r>
      <w:r w:rsidR="00A66F75">
        <w:rPr>
          <w:rFonts w:ascii="Times New Roman" w:hAnsi="Times New Roman" w:cs="Times New Roman"/>
          <w:sz w:val="24"/>
          <w:szCs w:val="24"/>
        </w:rPr>
        <w:t xml:space="preserve">used </w:t>
      </w:r>
      <w:r w:rsidRPr="000B6EC1">
        <w:rPr>
          <w:rFonts w:ascii="Times New Roman" w:hAnsi="Times New Roman" w:cs="Times New Roman"/>
          <w:sz w:val="24"/>
          <w:szCs w:val="24"/>
        </w:rPr>
        <w:t>in many applications involving high-dimensional data, such as face recognition and image retrieval. LDA has also been proposed for generic object recognition [7], but results using a large database of objects have not been reported yet.</w:t>
      </w:r>
    </w:p>
    <w:p w14:paraId="439CC5D9" w14:textId="77777777" w:rsidR="000C7640" w:rsidRPr="00754556" w:rsidRDefault="000C7640" w:rsidP="000C7640">
      <w:pPr>
        <w:spacing w:line="480" w:lineRule="auto"/>
        <w:jc w:val="both"/>
        <w:rPr>
          <w:rFonts w:ascii="Times New Roman" w:hAnsi="Times New Roman" w:cs="Times New Roman"/>
          <w:b/>
          <w:sz w:val="48"/>
          <w:szCs w:val="48"/>
          <w:u w:val="single"/>
        </w:rPr>
      </w:pPr>
      <w:r w:rsidRPr="000B6EC1">
        <w:rPr>
          <w:rFonts w:ascii="Times New Roman" w:hAnsi="Times New Roman" w:cs="Times New Roman"/>
          <w:b/>
          <w:sz w:val="24"/>
          <w:szCs w:val="24"/>
        </w:rPr>
        <w:t xml:space="preserve"> </w:t>
      </w:r>
      <w:r w:rsidRPr="00754556">
        <w:rPr>
          <w:rFonts w:ascii="Times New Roman" w:hAnsi="Times New Roman" w:cs="Times New Roman"/>
          <w:b/>
          <w:sz w:val="48"/>
          <w:szCs w:val="48"/>
          <w:u w:val="single"/>
        </w:rPr>
        <w:t>PCA vs LDA</w:t>
      </w:r>
    </w:p>
    <w:p w14:paraId="705EEF5E" w14:textId="77777777" w:rsidR="000C7640" w:rsidRPr="000B6EC1" w:rsidRDefault="000C7640" w:rsidP="000C7640">
      <w:pPr>
        <w:spacing w:line="480" w:lineRule="auto"/>
        <w:jc w:val="both"/>
        <w:rPr>
          <w:rFonts w:ascii="Times New Roman" w:hAnsi="Times New Roman" w:cs="Times New Roman"/>
          <w:sz w:val="24"/>
          <w:szCs w:val="24"/>
        </w:rPr>
      </w:pPr>
      <w:r w:rsidRPr="000B6EC1">
        <w:rPr>
          <w:rFonts w:ascii="Times New Roman" w:hAnsi="Times New Roman" w:cs="Times New Roman"/>
          <w:sz w:val="24"/>
          <w:szCs w:val="24"/>
        </w:rPr>
        <w:t>In appearance-based recognition methods, PCA and LDA have been demonstrated to be useful for many applications such as face recognition. Although one might think that LDA should always outperform PCA (since it deals directly with class discrimination), based on the size and dimensions of data, the result would vary. PCA might outperform LDA when the number of samples per class is small or when the training data nonuniformly sample the underlying distribution. [5]</w:t>
      </w:r>
    </w:p>
    <w:p w14:paraId="0511EBAD" w14:textId="77777777" w:rsidR="000C7640" w:rsidRPr="000B6EC1" w:rsidRDefault="000C7640" w:rsidP="00722590">
      <w:pPr>
        <w:spacing w:line="480" w:lineRule="auto"/>
        <w:ind w:firstLine="720"/>
        <w:jc w:val="both"/>
        <w:rPr>
          <w:rFonts w:ascii="Times New Roman" w:hAnsi="Times New Roman" w:cs="Times New Roman"/>
          <w:sz w:val="24"/>
          <w:szCs w:val="24"/>
        </w:rPr>
      </w:pPr>
      <w:r w:rsidRPr="000B6EC1">
        <w:rPr>
          <w:rFonts w:ascii="Times New Roman" w:hAnsi="Times New Roman" w:cs="Times New Roman"/>
          <w:sz w:val="24"/>
          <w:szCs w:val="24"/>
        </w:rPr>
        <w:t>PCA can be described as an “unsupervised” algorithm, since it “ignores” class labels and its goal is to find the directions that maximize the variance in a dataset, which can be used to group similar objects. In contrast to PCA, LDA is “supervised” and computes the directions that w</w:t>
      </w:r>
      <w:r w:rsidR="00065CE2">
        <w:rPr>
          <w:rFonts w:ascii="Times New Roman" w:hAnsi="Times New Roman" w:cs="Times New Roman"/>
          <w:sz w:val="24"/>
          <w:szCs w:val="24"/>
        </w:rPr>
        <w:t>ill represent the axes that</w:t>
      </w:r>
      <w:r w:rsidRPr="000B6EC1">
        <w:rPr>
          <w:rFonts w:ascii="Times New Roman" w:hAnsi="Times New Roman" w:cs="Times New Roman"/>
          <w:sz w:val="24"/>
          <w:szCs w:val="24"/>
        </w:rPr>
        <w:t xml:space="preserve"> maximize the separation between multiple classes, which can be used in making predictions. [4]</w:t>
      </w:r>
      <w:r w:rsidRPr="000B6EC1">
        <w:rPr>
          <w:rFonts w:ascii="Times New Roman" w:hAnsi="Times New Roman" w:cs="Times New Roman"/>
          <w:sz w:val="24"/>
          <w:szCs w:val="24"/>
        </w:rPr>
        <w:tab/>
      </w:r>
    </w:p>
    <w:p w14:paraId="1B8B0F83" w14:textId="77777777" w:rsidR="000C7640" w:rsidRPr="00A93076" w:rsidRDefault="000C7640" w:rsidP="00571FBA">
      <w:pPr>
        <w:spacing w:line="480" w:lineRule="auto"/>
        <w:ind w:firstLine="720"/>
        <w:jc w:val="both"/>
        <w:rPr>
          <w:rFonts w:ascii="Times New Roman" w:hAnsi="Times New Roman" w:cs="Times New Roman"/>
          <w:sz w:val="24"/>
          <w:szCs w:val="24"/>
        </w:rPr>
      </w:pPr>
      <w:r w:rsidRPr="000B6EC1">
        <w:rPr>
          <w:rFonts w:ascii="Times New Roman" w:hAnsi="Times New Roman" w:cs="Times New Roman"/>
          <w:sz w:val="24"/>
          <w:szCs w:val="24"/>
        </w:rPr>
        <w:lastRenderedPageBreak/>
        <w:t>The dataset we would be using to demonstrate the difference between PCA and LDA is Tic Tac Toe, whic</w:t>
      </w:r>
      <w:r w:rsidR="00571FBA">
        <w:rPr>
          <w:rFonts w:ascii="Times New Roman" w:hAnsi="Times New Roman" w:cs="Times New Roman"/>
          <w:sz w:val="24"/>
          <w:szCs w:val="24"/>
        </w:rPr>
        <w:t>h is publicly available dataset</w:t>
      </w:r>
      <w:r w:rsidRPr="000B6EC1">
        <w:rPr>
          <w:rFonts w:ascii="Times New Roman" w:hAnsi="Times New Roman" w:cs="Times New Roman"/>
          <w:sz w:val="24"/>
          <w:szCs w:val="24"/>
        </w:rPr>
        <w:t xml:space="preserve"> [6]</w:t>
      </w:r>
      <w:r w:rsidR="00571FBA">
        <w:rPr>
          <w:rFonts w:ascii="Times New Roman" w:hAnsi="Times New Roman" w:cs="Times New Roman"/>
          <w:sz w:val="24"/>
          <w:szCs w:val="24"/>
        </w:rPr>
        <w:t xml:space="preserve">. </w:t>
      </w:r>
      <w:r w:rsidRPr="000B6EC1">
        <w:rPr>
          <w:rFonts w:ascii="Times New Roman" w:hAnsi="Times New Roman" w:cs="Times New Roman"/>
          <w:sz w:val="24"/>
          <w:szCs w:val="24"/>
        </w:rPr>
        <w:t>Using the PCA &amp; LDA algorithm, we will try to determine which algorithm outperforms the other.</w:t>
      </w:r>
    </w:p>
    <w:p w14:paraId="40DEC8E4" w14:textId="77777777" w:rsidR="000C7640" w:rsidRPr="000B6EC1" w:rsidRDefault="000C7640" w:rsidP="000C7640">
      <w:pPr>
        <w:pStyle w:val="NormalWeb"/>
        <w:shd w:val="clear" w:color="auto" w:fill="FFFFFF"/>
        <w:spacing w:before="0" w:beforeAutospacing="0" w:after="240" w:afterAutospacing="0"/>
        <w:rPr>
          <w:b/>
          <w:color w:val="000000" w:themeColor="text1"/>
          <w:sz w:val="48"/>
          <w:szCs w:val="48"/>
          <w:u w:val="single"/>
        </w:rPr>
      </w:pPr>
      <w:r w:rsidRPr="000B6EC1">
        <w:rPr>
          <w:b/>
          <w:color w:val="000000" w:themeColor="text1"/>
          <w:sz w:val="48"/>
          <w:szCs w:val="48"/>
          <w:u w:val="single"/>
        </w:rPr>
        <w:t xml:space="preserve">References: </w:t>
      </w:r>
    </w:p>
    <w:p w14:paraId="3DCDA46D" w14:textId="77777777" w:rsidR="000C7640" w:rsidRPr="000B6EC1" w:rsidRDefault="000C7640" w:rsidP="000C7640">
      <w:pPr>
        <w:pStyle w:val="NormalWeb"/>
        <w:shd w:val="clear" w:color="auto" w:fill="FFFFFF"/>
        <w:spacing w:before="0" w:beforeAutospacing="0" w:after="240" w:afterAutospacing="0"/>
        <w:rPr>
          <w:color w:val="111111"/>
        </w:rPr>
      </w:pPr>
      <w:r w:rsidRPr="000B6EC1">
        <w:rPr>
          <w:color w:val="111111"/>
        </w:rPr>
        <w:t xml:space="preserve">[1] </w:t>
      </w:r>
      <w:hyperlink r:id="rId29" w:history="1">
        <w:r w:rsidRPr="000B6EC1">
          <w:rPr>
            <w:rStyle w:val="Hyperlink"/>
          </w:rPr>
          <w:t>https://en.wikipedia.org/wiki/Principal_component_analysis#</w:t>
        </w:r>
      </w:hyperlink>
    </w:p>
    <w:p w14:paraId="1529BC06" w14:textId="77777777" w:rsidR="000C7640" w:rsidRPr="000B6EC1" w:rsidRDefault="000C7640" w:rsidP="000C7640">
      <w:pPr>
        <w:pStyle w:val="NormalWeb"/>
        <w:shd w:val="clear" w:color="auto" w:fill="FFFFFF"/>
        <w:spacing w:before="0" w:beforeAutospacing="0" w:after="240" w:afterAutospacing="0"/>
        <w:rPr>
          <w:color w:val="111111"/>
        </w:rPr>
      </w:pPr>
      <w:r w:rsidRPr="000B6EC1">
        <w:rPr>
          <w:color w:val="111111"/>
        </w:rPr>
        <w:t xml:space="preserve">[2] </w:t>
      </w:r>
      <w:hyperlink r:id="rId30" w:anchor="a-summary-of-the-pca-approach" w:history="1">
        <w:r w:rsidRPr="000B6EC1">
          <w:rPr>
            <w:rStyle w:val="Hyperlink"/>
          </w:rPr>
          <w:t>http://sebastianraschka.com/Articles/415_pca_in_3_steps.html#a-summary-of-the-pca-approach</w:t>
        </w:r>
      </w:hyperlink>
    </w:p>
    <w:p w14:paraId="7D1EDE29" w14:textId="77777777" w:rsidR="000C7640" w:rsidRPr="000B6EC1" w:rsidRDefault="000C7640" w:rsidP="000C7640">
      <w:pPr>
        <w:pStyle w:val="NormalWeb"/>
        <w:shd w:val="clear" w:color="auto" w:fill="FFFFFF"/>
        <w:spacing w:before="0" w:beforeAutospacing="0" w:after="240" w:afterAutospacing="0"/>
        <w:rPr>
          <w:color w:val="111111"/>
        </w:rPr>
      </w:pPr>
      <w:r w:rsidRPr="000B6EC1">
        <w:rPr>
          <w:color w:val="111111"/>
        </w:rPr>
        <w:t xml:space="preserve">[3] </w:t>
      </w:r>
      <w:hyperlink r:id="rId31" w:history="1">
        <w:r w:rsidRPr="000B6EC1">
          <w:rPr>
            <w:rStyle w:val="Hyperlink"/>
          </w:rPr>
          <w:t>http://cs.fit.edu/~dmitra/ArtInt/ProjectPapers/PcaTutorial.pdf</w:t>
        </w:r>
      </w:hyperlink>
    </w:p>
    <w:p w14:paraId="243DBCA3" w14:textId="77777777" w:rsidR="000C7640" w:rsidRPr="000B6EC1" w:rsidRDefault="000C7640" w:rsidP="000C7640">
      <w:pPr>
        <w:spacing w:line="480" w:lineRule="auto"/>
        <w:jc w:val="both"/>
        <w:rPr>
          <w:rFonts w:ascii="Times New Roman" w:hAnsi="Times New Roman" w:cs="Times New Roman"/>
        </w:rPr>
      </w:pPr>
      <w:r w:rsidRPr="000B6EC1">
        <w:rPr>
          <w:rFonts w:ascii="Times New Roman" w:hAnsi="Times New Roman" w:cs="Times New Roman"/>
        </w:rPr>
        <w:t>[4</w:t>
      </w:r>
      <w:r w:rsidR="000701A5" w:rsidRPr="000B6EC1">
        <w:rPr>
          <w:rFonts w:ascii="Times New Roman" w:hAnsi="Times New Roman" w:cs="Times New Roman"/>
        </w:rPr>
        <w:t xml:space="preserve">] </w:t>
      </w:r>
      <w:r w:rsidRPr="000B6EC1">
        <w:rPr>
          <w:rFonts w:ascii="Times New Roman" w:hAnsi="Times New Roman" w:cs="Times New Roman"/>
        </w:rPr>
        <w:t xml:space="preserve">Sebastian Raschka, Linear Discriminant Analysis Bit by Bit, </w:t>
      </w:r>
      <w:hyperlink r:id="rId32" w:history="1">
        <w:r w:rsidR="000701A5" w:rsidRPr="000B6EC1">
          <w:rPr>
            <w:rStyle w:val="Hyperlink"/>
            <w:rFonts w:ascii="Times New Roman" w:hAnsi="Times New Roman" w:cs="Times New Roman"/>
          </w:rPr>
          <w:t>http://sebastianraschka.com/Articles/414_python_lda.html</w:t>
        </w:r>
      </w:hyperlink>
      <w:r w:rsidR="000701A5" w:rsidRPr="000B6EC1">
        <w:rPr>
          <w:rFonts w:ascii="Times New Roman" w:hAnsi="Times New Roman" w:cs="Times New Roman"/>
        </w:rPr>
        <w:t xml:space="preserve"> </w:t>
      </w:r>
      <w:r w:rsidRPr="000B6EC1">
        <w:rPr>
          <w:rFonts w:ascii="Times New Roman" w:hAnsi="Times New Roman" w:cs="Times New Roman"/>
        </w:rPr>
        <w:t>, 414.</w:t>
      </w:r>
    </w:p>
    <w:p w14:paraId="6F7A88DC" w14:textId="77777777" w:rsidR="000C7640" w:rsidRPr="000B6EC1" w:rsidRDefault="000C7640" w:rsidP="000C7640">
      <w:pPr>
        <w:spacing w:line="480" w:lineRule="auto"/>
        <w:jc w:val="both"/>
        <w:rPr>
          <w:rFonts w:ascii="Times New Roman" w:hAnsi="Times New Roman" w:cs="Times New Roman"/>
        </w:rPr>
      </w:pPr>
      <w:r w:rsidRPr="000B6EC1">
        <w:rPr>
          <w:rFonts w:ascii="Times New Roman" w:hAnsi="Times New Roman" w:cs="Times New Roman"/>
        </w:rPr>
        <w:t>[5] Zhihua Qiao, Lan Zhou and Jianhua Z. Huang, Effective Linear Discriminant Analysis for High Dimensional, Low Sample Size Data</w:t>
      </w:r>
    </w:p>
    <w:p w14:paraId="4AE16359" w14:textId="77777777" w:rsidR="000C7640" w:rsidRPr="000B6EC1" w:rsidRDefault="000C7640" w:rsidP="000C7640">
      <w:pPr>
        <w:spacing w:line="480" w:lineRule="auto"/>
        <w:ind w:left="720" w:hanging="720"/>
        <w:jc w:val="both"/>
        <w:rPr>
          <w:rFonts w:ascii="Times New Roman" w:hAnsi="Times New Roman" w:cs="Times New Roman"/>
        </w:rPr>
      </w:pPr>
      <w:r w:rsidRPr="000B6EC1">
        <w:rPr>
          <w:rFonts w:ascii="Times New Roman" w:hAnsi="Times New Roman" w:cs="Times New Roman"/>
        </w:rPr>
        <w:t xml:space="preserve">[6] Tic Tac Toe Dataset - </w:t>
      </w:r>
      <w:hyperlink r:id="rId33" w:history="1">
        <w:r w:rsidRPr="000B6EC1">
          <w:rPr>
            <w:rStyle w:val="Hyperlink"/>
            <w:rFonts w:ascii="Times New Roman" w:hAnsi="Times New Roman" w:cs="Times New Roman"/>
          </w:rPr>
          <w:t>https://archive.ics.uci.edu/ml/datasets/Tic-Tac-Toe+Endgame</w:t>
        </w:r>
      </w:hyperlink>
    </w:p>
    <w:p w14:paraId="43AD17E3" w14:textId="77777777" w:rsidR="000C7640" w:rsidRPr="000B6EC1" w:rsidRDefault="000C7640" w:rsidP="000C7640">
      <w:pPr>
        <w:spacing w:line="480" w:lineRule="auto"/>
        <w:jc w:val="both"/>
        <w:rPr>
          <w:rFonts w:ascii="Times New Roman" w:hAnsi="Times New Roman" w:cs="Times New Roman"/>
        </w:rPr>
      </w:pPr>
      <w:r w:rsidRPr="000B6EC1">
        <w:rPr>
          <w:rFonts w:ascii="Times New Roman" w:hAnsi="Times New Roman" w:cs="Times New Roman"/>
        </w:rPr>
        <w:t xml:space="preserve">[7] D.L. Swets and J.J. Weng, </w:t>
      </w:r>
      <w:r w:rsidR="0081267C" w:rsidRPr="000B6EC1">
        <w:rPr>
          <w:rFonts w:ascii="Times New Roman" w:hAnsi="Times New Roman" w:cs="Times New Roman"/>
        </w:rPr>
        <w:t>“</w:t>
      </w:r>
      <w:r w:rsidRPr="000B6EC1">
        <w:rPr>
          <w:rFonts w:ascii="Times New Roman" w:hAnsi="Times New Roman" w:cs="Times New Roman"/>
        </w:rPr>
        <w:t>Using Discriminant Eig</w:t>
      </w:r>
      <w:r w:rsidR="0081267C" w:rsidRPr="000B6EC1">
        <w:rPr>
          <w:rFonts w:ascii="Times New Roman" w:hAnsi="Times New Roman" w:cs="Times New Roman"/>
        </w:rPr>
        <w:t>enfeatures for Image Retrieval”,</w:t>
      </w:r>
      <w:r w:rsidRPr="000B6EC1">
        <w:rPr>
          <w:rFonts w:ascii="Times New Roman" w:hAnsi="Times New Roman" w:cs="Times New Roman"/>
        </w:rPr>
        <w:t xml:space="preserve"> IEEE Trans. Pattern Analysis and Machine Intelligence, vol. 18, no. 8, pp. 831-836, Aug. 1996. </w:t>
      </w:r>
    </w:p>
    <w:p w14:paraId="627A2F09" w14:textId="77777777" w:rsidR="000C7640" w:rsidRPr="000B6EC1" w:rsidRDefault="000C7640" w:rsidP="000C7640">
      <w:pPr>
        <w:pStyle w:val="NormalWeb"/>
        <w:shd w:val="clear" w:color="auto" w:fill="FFFFFF"/>
        <w:spacing w:before="0" w:beforeAutospacing="0" w:after="240" w:afterAutospacing="0"/>
        <w:jc w:val="both"/>
        <w:rPr>
          <w:color w:val="111111"/>
        </w:rPr>
      </w:pPr>
    </w:p>
    <w:p w14:paraId="046B68BB" w14:textId="77777777" w:rsidR="000C7640" w:rsidRPr="000B6EC1" w:rsidRDefault="000C7640" w:rsidP="000C7640">
      <w:pPr>
        <w:jc w:val="both"/>
        <w:rPr>
          <w:rFonts w:ascii="Times New Roman" w:hAnsi="Times New Roman" w:cs="Times New Roman"/>
        </w:rPr>
      </w:pPr>
    </w:p>
    <w:p w14:paraId="279D7619" w14:textId="77777777" w:rsidR="000C7640" w:rsidRPr="000B6EC1" w:rsidRDefault="000C7640" w:rsidP="000C7640">
      <w:pPr>
        <w:rPr>
          <w:rFonts w:ascii="Times New Roman" w:hAnsi="Times New Roman" w:cs="Times New Roman"/>
        </w:rPr>
      </w:pPr>
    </w:p>
    <w:sectPr w:rsidR="000C7640" w:rsidRPr="000B6EC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Debasis Mitra" w:date="2016-10-20T16:14:00Z" w:initials="DM">
    <w:p w14:paraId="12FF33FE" w14:textId="77777777" w:rsidR="002350FA" w:rsidRDefault="002350FA">
      <w:pPr>
        <w:pStyle w:val="CommentText"/>
      </w:pPr>
      <w:r>
        <w:rPr>
          <w:rStyle w:val="CommentReference"/>
        </w:rPr>
        <w:annotationRef/>
      </w:r>
      <w:r>
        <w:t>No mention of data in the article!</w:t>
      </w:r>
      <w:bookmarkStart w:id="1" w:name="_GoBack"/>
      <w:bookmarkEnd w:id="1"/>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2FF33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12FAF"/>
    <w:multiLevelType w:val="multilevel"/>
    <w:tmpl w:val="29CC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D7250"/>
    <w:multiLevelType w:val="hybridMultilevel"/>
    <w:tmpl w:val="FBBCFD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797D5E"/>
    <w:multiLevelType w:val="hybridMultilevel"/>
    <w:tmpl w:val="9936187A"/>
    <w:lvl w:ilvl="0" w:tplc="774C26FA">
      <w:start w:val="1"/>
      <w:numFmt w:val="decimal"/>
      <w:lvlText w:val="%1."/>
      <w:lvlJc w:val="left"/>
      <w:pPr>
        <w:ind w:left="720" w:hanging="360"/>
      </w:pPr>
      <w:rPr>
        <w:rFonts w:hint="default"/>
        <w:color w:val="111111"/>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FC719A"/>
    <w:multiLevelType w:val="multilevel"/>
    <w:tmpl w:val="795AE5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3D6144"/>
    <w:multiLevelType w:val="hybridMultilevel"/>
    <w:tmpl w:val="16F64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asis Mitra">
    <w15:presenceInfo w15:providerId="AD" w15:userId="S-1-5-21-2438295641-2239293672-1739362057-6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640"/>
    <w:rsid w:val="00065CE2"/>
    <w:rsid w:val="000701A5"/>
    <w:rsid w:val="000B6EC1"/>
    <w:rsid w:val="000C7640"/>
    <w:rsid w:val="001434CC"/>
    <w:rsid w:val="001D4574"/>
    <w:rsid w:val="00225275"/>
    <w:rsid w:val="002350FA"/>
    <w:rsid w:val="00240595"/>
    <w:rsid w:val="002B2B8F"/>
    <w:rsid w:val="002D47EA"/>
    <w:rsid w:val="00351F16"/>
    <w:rsid w:val="003E72A6"/>
    <w:rsid w:val="005475CF"/>
    <w:rsid w:val="00571FBA"/>
    <w:rsid w:val="00610D05"/>
    <w:rsid w:val="00653D21"/>
    <w:rsid w:val="00722590"/>
    <w:rsid w:val="00754556"/>
    <w:rsid w:val="00762798"/>
    <w:rsid w:val="0081267C"/>
    <w:rsid w:val="008A63F7"/>
    <w:rsid w:val="008E0883"/>
    <w:rsid w:val="009000CA"/>
    <w:rsid w:val="00A05FDB"/>
    <w:rsid w:val="00A66F75"/>
    <w:rsid w:val="00A93076"/>
    <w:rsid w:val="00BC4AB4"/>
    <w:rsid w:val="00CC5E30"/>
    <w:rsid w:val="00DC3C76"/>
    <w:rsid w:val="00DD7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0B9F"/>
  <w15:chartTrackingRefBased/>
  <w15:docId w15:val="{238F4D46-74F1-42A5-AAEA-FD0957E4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6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C76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C764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6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0C764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0C7640"/>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0C7640"/>
  </w:style>
  <w:style w:type="character" w:customStyle="1" w:styleId="mi">
    <w:name w:val="mi"/>
    <w:basedOn w:val="DefaultParagraphFont"/>
    <w:rsid w:val="000C7640"/>
  </w:style>
  <w:style w:type="character" w:customStyle="1" w:styleId="mjxassistivemathml">
    <w:name w:val="mjx_assistive_mathml"/>
    <w:basedOn w:val="DefaultParagraphFont"/>
    <w:rsid w:val="000C7640"/>
  </w:style>
  <w:style w:type="character" w:customStyle="1" w:styleId="mo">
    <w:name w:val="mo"/>
    <w:basedOn w:val="DefaultParagraphFont"/>
    <w:rsid w:val="000C7640"/>
  </w:style>
  <w:style w:type="paragraph" w:styleId="NormalWeb">
    <w:name w:val="Normal (Web)"/>
    <w:basedOn w:val="Normal"/>
    <w:uiPriority w:val="99"/>
    <w:semiHidden/>
    <w:unhideWhenUsed/>
    <w:rsid w:val="000C76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n">
    <w:name w:val="mn"/>
    <w:basedOn w:val="DefaultParagraphFont"/>
    <w:rsid w:val="000C7640"/>
  </w:style>
  <w:style w:type="character" w:styleId="Emphasis">
    <w:name w:val="Emphasis"/>
    <w:basedOn w:val="DefaultParagraphFont"/>
    <w:uiPriority w:val="20"/>
    <w:qFormat/>
    <w:rsid w:val="000C7640"/>
    <w:rPr>
      <w:i/>
      <w:iCs/>
    </w:rPr>
  </w:style>
  <w:style w:type="character" w:customStyle="1" w:styleId="mw-headline">
    <w:name w:val="mw-headline"/>
    <w:basedOn w:val="DefaultParagraphFont"/>
    <w:rsid w:val="000C7640"/>
  </w:style>
  <w:style w:type="character" w:styleId="Hyperlink">
    <w:name w:val="Hyperlink"/>
    <w:basedOn w:val="DefaultParagraphFont"/>
    <w:unhideWhenUsed/>
    <w:rsid w:val="000C7640"/>
    <w:rPr>
      <w:color w:val="0000FF"/>
      <w:u w:val="single"/>
    </w:rPr>
  </w:style>
  <w:style w:type="paragraph" w:styleId="ListParagraph">
    <w:name w:val="List Paragraph"/>
    <w:basedOn w:val="Normal"/>
    <w:uiPriority w:val="34"/>
    <w:qFormat/>
    <w:rsid w:val="000C7640"/>
    <w:pPr>
      <w:ind w:left="720"/>
      <w:contextualSpacing/>
    </w:pPr>
  </w:style>
  <w:style w:type="character" w:styleId="CommentReference">
    <w:name w:val="annotation reference"/>
    <w:basedOn w:val="DefaultParagraphFont"/>
    <w:uiPriority w:val="99"/>
    <w:semiHidden/>
    <w:unhideWhenUsed/>
    <w:rsid w:val="002350FA"/>
    <w:rPr>
      <w:sz w:val="16"/>
      <w:szCs w:val="16"/>
    </w:rPr>
  </w:style>
  <w:style w:type="paragraph" w:styleId="CommentText">
    <w:name w:val="annotation text"/>
    <w:basedOn w:val="Normal"/>
    <w:link w:val="CommentTextChar"/>
    <w:uiPriority w:val="99"/>
    <w:semiHidden/>
    <w:unhideWhenUsed/>
    <w:rsid w:val="002350FA"/>
    <w:pPr>
      <w:spacing w:line="240" w:lineRule="auto"/>
    </w:pPr>
    <w:rPr>
      <w:sz w:val="20"/>
      <w:szCs w:val="20"/>
    </w:rPr>
  </w:style>
  <w:style w:type="character" w:customStyle="1" w:styleId="CommentTextChar">
    <w:name w:val="Comment Text Char"/>
    <w:basedOn w:val="DefaultParagraphFont"/>
    <w:link w:val="CommentText"/>
    <w:uiPriority w:val="99"/>
    <w:semiHidden/>
    <w:rsid w:val="002350FA"/>
    <w:rPr>
      <w:sz w:val="20"/>
      <w:szCs w:val="20"/>
    </w:rPr>
  </w:style>
  <w:style w:type="paragraph" w:styleId="CommentSubject">
    <w:name w:val="annotation subject"/>
    <w:basedOn w:val="CommentText"/>
    <w:next w:val="CommentText"/>
    <w:link w:val="CommentSubjectChar"/>
    <w:uiPriority w:val="99"/>
    <w:semiHidden/>
    <w:unhideWhenUsed/>
    <w:rsid w:val="002350FA"/>
    <w:rPr>
      <w:b/>
      <w:bCs/>
    </w:rPr>
  </w:style>
  <w:style w:type="character" w:customStyle="1" w:styleId="CommentSubjectChar">
    <w:name w:val="Comment Subject Char"/>
    <w:basedOn w:val="CommentTextChar"/>
    <w:link w:val="CommentSubject"/>
    <w:uiPriority w:val="99"/>
    <w:semiHidden/>
    <w:rsid w:val="002350FA"/>
    <w:rPr>
      <w:b/>
      <w:bCs/>
      <w:sz w:val="20"/>
      <w:szCs w:val="20"/>
    </w:rPr>
  </w:style>
  <w:style w:type="paragraph" w:styleId="BalloonText">
    <w:name w:val="Balloon Text"/>
    <w:basedOn w:val="Normal"/>
    <w:link w:val="BalloonTextChar"/>
    <w:uiPriority w:val="99"/>
    <w:semiHidden/>
    <w:unhideWhenUsed/>
    <w:rsid w:val="00235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orrelation_and_dependence" TargetMode="External"/><Relationship Id="rId13" Type="http://schemas.openxmlformats.org/officeDocument/2006/relationships/hyperlink" Target="https://en.wikipedia.org/wiki/Neuron" TargetMode="External"/><Relationship Id="rId18" Type="http://schemas.openxmlformats.org/officeDocument/2006/relationships/hyperlink" Target="https://en.wikipedia.org/wiki/Covariance_matrix" TargetMode="External"/><Relationship Id="rId26"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s://en.wikipedia.org/wiki/Spike_sorting" TargetMode="External"/><Relationship Id="rId34" Type="http://schemas.openxmlformats.org/officeDocument/2006/relationships/fontTable" Target="fontTable.xml"/><Relationship Id="rId7" Type="http://schemas.openxmlformats.org/officeDocument/2006/relationships/hyperlink" Target="https://en.wikipedia.org/wiki/Orthogonal_transformation" TargetMode="External"/><Relationship Id="rId12" Type="http://schemas.openxmlformats.org/officeDocument/2006/relationships/hyperlink" Target="https://en.wikipedia.org/wiki/Neuroscience" TargetMode="External"/><Relationship Id="rId17" Type="http://schemas.openxmlformats.org/officeDocument/2006/relationships/hyperlink" Target="https://en.wikipedia.org/wiki/Electric_current" TargetMode="External"/><Relationship Id="rId25" Type="http://schemas.openxmlformats.org/officeDocument/2006/relationships/hyperlink" Target="https://en.wikipedia.org/wiki/Phase_transitions" TargetMode="External"/><Relationship Id="rId33" Type="http://schemas.openxmlformats.org/officeDocument/2006/relationships/hyperlink" Target="https://archive.ics.uci.edu/ml/datasets/Tic-Tac-Toe+Endgame" TargetMode="External"/><Relationship Id="rId2" Type="http://schemas.openxmlformats.org/officeDocument/2006/relationships/styles" Target="styles.xml"/><Relationship Id="rId16" Type="http://schemas.openxmlformats.org/officeDocument/2006/relationships/hyperlink" Target="https://en.wikipedia.org/wiki/White_noise" TargetMode="External"/><Relationship Id="rId20" Type="http://schemas.openxmlformats.org/officeDocument/2006/relationships/hyperlink" Target="https://en.wikipedia.org/wiki/Vector_space" TargetMode="External"/><Relationship Id="rId29" Type="http://schemas.openxmlformats.org/officeDocument/2006/relationships/hyperlink" Target="https://en.wikipedia.org/wiki/Principal_component_analysis"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en.wikipedia.org/wiki/Orthogonal_basis_set" TargetMode="External"/><Relationship Id="rId24" Type="http://schemas.openxmlformats.org/officeDocument/2006/relationships/hyperlink" Target="https://en.wikipedia.org/w/index.php?title=Order_parameters&amp;action=edit&amp;redlink=1" TargetMode="External"/><Relationship Id="rId32" Type="http://schemas.openxmlformats.org/officeDocument/2006/relationships/hyperlink" Target="http://sebastianraschka.com/Articles/414_python_lda.html" TargetMode="External"/><Relationship Id="rId5" Type="http://schemas.openxmlformats.org/officeDocument/2006/relationships/comments" Target="comments.xml"/><Relationship Id="rId15" Type="http://schemas.openxmlformats.org/officeDocument/2006/relationships/hyperlink" Target="https://en.wikipedia.org/wiki/Spike-triggered_covariance" TargetMode="External"/><Relationship Id="rId23" Type="http://schemas.openxmlformats.org/officeDocument/2006/relationships/hyperlink" Target="https://en.wikipedia.org/wiki/Cluster_analysis" TargetMode="Externa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https://en.wikipedia.org/wiki/Orthogonal" TargetMode="External"/><Relationship Id="rId19" Type="http://schemas.openxmlformats.org/officeDocument/2006/relationships/hyperlink" Target="https://en.wikipedia.org/wiki/Eigenvectors_and_eigenvalues" TargetMode="External"/><Relationship Id="rId31" Type="http://schemas.openxmlformats.org/officeDocument/2006/relationships/hyperlink" Target="http://cs.fit.edu/~dmitra/ArtInt/ProjectPapers/PcaTutorial.pdf" TargetMode="External"/><Relationship Id="rId4" Type="http://schemas.openxmlformats.org/officeDocument/2006/relationships/webSettings" Target="webSettings.xml"/><Relationship Id="rId9" Type="http://schemas.openxmlformats.org/officeDocument/2006/relationships/hyperlink" Target="https://en.wikipedia.org/wiki/Variance" TargetMode="External"/><Relationship Id="rId14" Type="http://schemas.openxmlformats.org/officeDocument/2006/relationships/hyperlink" Target="https://en.wikipedia.org/wiki/Action_potential" TargetMode="External"/><Relationship Id="rId22" Type="http://schemas.openxmlformats.org/officeDocument/2006/relationships/hyperlink" Target="https://en.wikipedia.org/wiki/Electrophysiology" TargetMode="External"/><Relationship Id="rId27" Type="http://schemas.openxmlformats.org/officeDocument/2006/relationships/image" Target="media/image2.png"/><Relationship Id="rId30" Type="http://schemas.openxmlformats.org/officeDocument/2006/relationships/hyperlink" Target="http://sebastianraschka.com/Articles/2015_pca_in_3_steps.html"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2961</Words>
  <Characters>16879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Denver Lobo</dc:creator>
  <cp:keywords/>
  <dc:description/>
  <cp:lastModifiedBy>Debasis Mitra</cp:lastModifiedBy>
  <cp:revision>3</cp:revision>
  <dcterms:created xsi:type="dcterms:W3CDTF">2016-10-19T15:42:00Z</dcterms:created>
  <dcterms:modified xsi:type="dcterms:W3CDTF">2016-10-20T20:14:00Z</dcterms:modified>
</cp:coreProperties>
</file>